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A5D7B" w:rsidTr="00434890">
        <w:trPr>
          <w:trHeight w:hRule="exact" w:val="425"/>
        </w:trPr>
        <w:tc>
          <w:tcPr>
            <w:tcW w:w="2834" w:type="dxa"/>
            <w:vMerge w:val="restart"/>
          </w:tcPr>
          <w:p w:rsidR="000A5D7B" w:rsidRDefault="003A173B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5D7B">
              <w:rPr>
                <w:lang w:val="en-GB"/>
              </w:rPr>
              <w:t xml:space="preserve"> </w:t>
            </w:r>
          </w:p>
          <w:p w:rsidR="000A5D7B" w:rsidRDefault="000A5D7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0A5D7B" w:rsidRDefault="000A5D7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0A5D7B" w:rsidRDefault="000A5D7B">
            <w:pPr>
              <w:pStyle w:val="CVNormal"/>
              <w:rPr>
                <w:lang w:val="en-GB"/>
              </w:rPr>
            </w:pPr>
          </w:p>
        </w:tc>
      </w:tr>
      <w:tr w:rsidR="000A5D7B" w:rsidTr="00434890">
        <w:trPr>
          <w:trHeight w:hRule="exact" w:val="425"/>
        </w:trPr>
        <w:tc>
          <w:tcPr>
            <w:tcW w:w="2834" w:type="dxa"/>
            <w:vMerge/>
          </w:tcPr>
          <w:p w:rsidR="000A5D7B" w:rsidRDefault="000A5D7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0A5D7B" w:rsidRDefault="000A5D7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0A5D7B" w:rsidRDefault="000A5D7B"/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0A5D7B" w:rsidRDefault="000A5D7B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0A5D7B" w:rsidRDefault="000A5D7B">
            <w:pPr>
              <w:pStyle w:val="CVNormal"/>
              <w:rPr>
                <w:sz w:val="22"/>
                <w:lang w:val="en-GB"/>
              </w:rPr>
            </w:pP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0A5D7B" w:rsidRDefault="000A5D7B">
            <w:pPr>
              <w:pStyle w:val="CVNormal"/>
              <w:rPr>
                <w:lang w:val="en-GB"/>
              </w:rPr>
            </w:pP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0A5D7B" w:rsidRDefault="00ED21EE" w:rsidP="00ED21EE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lang w:val="en-GB"/>
              </w:rPr>
              <w:t>Lia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Pacelli</w:t>
            </w:r>
            <w:proofErr w:type="spellEnd"/>
            <w:r w:rsidR="000A5D7B">
              <w:rPr>
                <w:b w:val="0"/>
                <w:sz w:val="20"/>
                <w:lang w:val="en-GB"/>
              </w:rPr>
              <w:t xml:space="preserve"> </w:t>
            </w:r>
          </w:p>
        </w:tc>
      </w:tr>
      <w:tr w:rsidR="000A5D7B" w:rsidRPr="00A538A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ED21EE" w:rsidRPr="00ED21EE" w:rsidRDefault="00ED21EE">
            <w:pPr>
              <w:pStyle w:val="CVNormal"/>
            </w:pPr>
            <w:r w:rsidRPr="00ED21EE">
              <w:t>Department of Economics</w:t>
            </w:r>
            <w:r w:rsidR="003A173B">
              <w:t xml:space="preserve"> and Statistics</w:t>
            </w:r>
            <w:r w:rsidRPr="00ED21EE">
              <w:t>, University of Torino</w:t>
            </w:r>
          </w:p>
          <w:p w:rsidR="00ED21EE" w:rsidRPr="00ED21EE" w:rsidRDefault="00397AEF">
            <w:pPr>
              <w:pStyle w:val="CVNormal"/>
              <w:rPr>
                <w:lang w:val="it-IT"/>
              </w:rPr>
            </w:pPr>
            <w:proofErr w:type="spellStart"/>
            <w:r>
              <w:rPr>
                <w:lang w:val="it-IT"/>
              </w:rPr>
              <w:t>Lungodora</w:t>
            </w:r>
            <w:proofErr w:type="spellEnd"/>
            <w:r>
              <w:rPr>
                <w:lang w:val="it-IT"/>
              </w:rPr>
              <w:t xml:space="preserve"> Siena 100</w:t>
            </w:r>
          </w:p>
          <w:p w:rsidR="00ED21EE" w:rsidRPr="00ED21EE" w:rsidRDefault="00397AEF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1015</w:t>
            </w:r>
            <w:r w:rsidR="00ED21EE" w:rsidRPr="00ED21EE">
              <w:rPr>
                <w:lang w:val="it-IT"/>
              </w:rPr>
              <w:t>3 Torino</w:t>
            </w:r>
          </w:p>
          <w:p w:rsidR="000A5D7B" w:rsidRPr="00A538AB" w:rsidRDefault="00A538AB">
            <w:pPr>
              <w:pStyle w:val="CVNormal"/>
              <w:rPr>
                <w:lang w:val="it-IT"/>
              </w:rPr>
            </w:pPr>
            <w:r w:rsidRPr="00A538AB">
              <w:rPr>
                <w:lang w:val="it-IT"/>
              </w:rPr>
              <w:t>ITALY</w:t>
            </w: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0A5D7B" w:rsidRDefault="00A538AB" w:rsidP="00ED21E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+39 011 670</w:t>
            </w:r>
            <w:r w:rsidR="00ED21EE">
              <w:rPr>
                <w:lang w:val="en-GB"/>
              </w:rPr>
              <w:t>4983</w:t>
            </w:r>
          </w:p>
        </w:tc>
        <w:tc>
          <w:tcPr>
            <w:tcW w:w="1984" w:type="dxa"/>
            <w:gridSpan w:val="4"/>
          </w:tcPr>
          <w:p w:rsidR="000A5D7B" w:rsidRDefault="000A5D7B">
            <w:pPr>
              <w:pStyle w:val="CVHeading3"/>
              <w:rPr>
                <w:lang w:val="en-GB"/>
              </w:rPr>
            </w:pPr>
          </w:p>
        </w:tc>
        <w:tc>
          <w:tcPr>
            <w:tcW w:w="2838" w:type="dxa"/>
            <w:gridSpan w:val="4"/>
          </w:tcPr>
          <w:p w:rsidR="000A5D7B" w:rsidRDefault="000A5D7B" w:rsidP="00ED21EE">
            <w:pPr>
              <w:pStyle w:val="CVNormal"/>
              <w:rPr>
                <w:lang w:val="en-GB"/>
              </w:rPr>
            </w:pP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0A5D7B" w:rsidRDefault="00A538AB" w:rsidP="00ED21EE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+39 011 670</w:t>
            </w:r>
            <w:r w:rsidR="00ED21EE">
              <w:rPr>
                <w:lang w:val="en-GB"/>
              </w:rPr>
              <w:t>3895</w:t>
            </w: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0A5D7B" w:rsidRDefault="00883185" w:rsidP="00D93DB0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</w:t>
            </w:r>
            <w:r w:rsidR="00ED21EE">
              <w:rPr>
                <w:lang w:val="en-GB"/>
              </w:rPr>
              <w:t>ia.pacelli</w:t>
            </w:r>
            <w:proofErr w:type="spellEnd"/>
            <w:r w:rsidR="00D93DB0">
              <w:rPr>
                <w:lang w:val="en-GB"/>
              </w:rPr>
              <w:t xml:space="preserve"> [at] </w:t>
            </w:r>
            <w:proofErr w:type="spellStart"/>
            <w:r w:rsidR="00ED21EE">
              <w:rPr>
                <w:lang w:val="en-GB"/>
              </w:rPr>
              <w:t>unito.it</w:t>
            </w:r>
            <w:proofErr w:type="spellEnd"/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0A5D7B" w:rsidRDefault="00A538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0A5D7B" w:rsidRDefault="00BC0A4C" w:rsidP="00D07EF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8-5-1966</w:t>
            </w: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0A5D7B" w:rsidRDefault="00A538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0A5D7B" w:rsidRDefault="000A5D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A5D7B" w:rsidRDefault="000A5D7B">
            <w:pPr>
              <w:pStyle w:val="CVSpacer"/>
              <w:rPr>
                <w:lang w:val="en-GB"/>
              </w:rPr>
            </w:pPr>
          </w:p>
        </w:tc>
      </w:tr>
      <w:tr w:rsidR="000A5D7B" w:rsidRPr="00883185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Pr="00883185" w:rsidRDefault="000A5D7B">
            <w:pPr>
              <w:pStyle w:val="CVHeading3-FirstLine"/>
              <w:spacing w:before="0"/>
              <w:rPr>
                <w:b/>
                <w:lang w:val="en-GB"/>
              </w:rPr>
            </w:pPr>
            <w:r w:rsidRPr="00883185">
              <w:rPr>
                <w:b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A5D7B" w:rsidRPr="00883185" w:rsidRDefault="00A538AB">
            <w:pPr>
              <w:pStyle w:val="CVNormal"/>
              <w:rPr>
                <w:b/>
                <w:lang w:val="en-GB"/>
              </w:rPr>
            </w:pPr>
            <w:r w:rsidRPr="00883185">
              <w:rPr>
                <w:b/>
                <w:lang w:val="en-GB"/>
              </w:rPr>
              <w:t xml:space="preserve">2000 - </w:t>
            </w: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0A5D7B" w:rsidRDefault="00D07EFC" w:rsidP="00D07EFC">
            <w:pPr>
              <w:pStyle w:val="CVNormal"/>
              <w:rPr>
                <w:lang w:val="en-GB"/>
              </w:rPr>
            </w:pPr>
            <w:r w:rsidRPr="00D07EFC">
              <w:rPr>
                <w:lang w:val="en-GB"/>
              </w:rPr>
              <w:t>Assistant Professor, University of Turin</w:t>
            </w:r>
            <w:r>
              <w:rPr>
                <w:lang w:val="en-GB"/>
              </w:rPr>
              <w:t xml:space="preserve"> </w:t>
            </w:r>
          </w:p>
        </w:tc>
      </w:tr>
      <w:tr w:rsidR="000A5D7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A5D7B" w:rsidRDefault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37779B" w:rsidRPr="0037779B" w:rsidRDefault="0037779B" w:rsidP="0008141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37779B">
              <w:rPr>
                <w:lang w:val="en-GB"/>
              </w:rPr>
              <w:t>ull time researcher</w:t>
            </w:r>
            <w:r w:rsidR="00081419">
              <w:rPr>
                <w:lang w:val="en-GB"/>
              </w:rPr>
              <w:t>; applied</w:t>
            </w:r>
            <w:r w:rsidRPr="0037779B">
              <w:rPr>
                <w:lang w:val="en-GB"/>
              </w:rPr>
              <w:t xml:space="preserve"> labour economics</w:t>
            </w:r>
          </w:p>
        </w:tc>
      </w:tr>
      <w:tr w:rsidR="00A538AB" w:rsidRPr="00227192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38AB" w:rsidRDefault="00A538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A538AB" w:rsidRDefault="001B7113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5521F">
              <w:rPr>
                <w:rFonts w:ascii="Arial Narrow" w:hAnsi="Arial Narrow"/>
                <w:i w:val="0"/>
                <w:sz w:val="20"/>
              </w:rPr>
              <w:t xml:space="preserve">  </w:t>
            </w:r>
            <w:proofErr w:type="spellStart"/>
            <w:r w:rsidR="00D07EFC" w:rsidRPr="00D07EFC">
              <w:rPr>
                <w:rFonts w:ascii="Arial Narrow" w:hAnsi="Arial Narrow"/>
                <w:i w:val="0"/>
                <w:sz w:val="20"/>
                <w:lang w:val="it-IT"/>
              </w:rPr>
              <w:t>University</w:t>
            </w:r>
            <w:proofErr w:type="spellEnd"/>
            <w:r w:rsidR="00D07EFC" w:rsidRPr="00D07EFC">
              <w:rPr>
                <w:rFonts w:ascii="Arial Narrow" w:hAnsi="Arial Narrow"/>
                <w:i w:val="0"/>
                <w:sz w:val="20"/>
                <w:lang w:val="it-IT"/>
              </w:rPr>
              <w:t xml:space="preserve"> of Torino</w:t>
            </w:r>
          </w:p>
          <w:p w:rsidR="00A538AB" w:rsidRDefault="001B7113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="00D07EFC" w:rsidRPr="00D07EFC">
              <w:rPr>
                <w:rFonts w:ascii="Arial Narrow" w:hAnsi="Arial Narrow"/>
                <w:i w:val="0"/>
                <w:sz w:val="20"/>
                <w:lang w:val="it-IT"/>
              </w:rPr>
              <w:t>Via Verdi, 8 - 10124 Torino</w:t>
            </w:r>
          </w:p>
        </w:tc>
      </w:tr>
      <w:tr w:rsidR="00A538A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538AB" w:rsidRDefault="00A538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A538AB" w:rsidRDefault="001B7113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05521F">
              <w:rPr>
                <w:rFonts w:ascii="Arial Narrow" w:hAnsi="Arial Narrow"/>
                <w:i w:val="0"/>
                <w:sz w:val="20"/>
              </w:rPr>
              <w:t xml:space="preserve">  </w:t>
            </w:r>
            <w:proofErr w:type="spellStart"/>
            <w:r w:rsidR="00801221">
              <w:rPr>
                <w:rFonts w:ascii="Arial Narrow" w:hAnsi="Arial Narrow"/>
                <w:i w:val="0"/>
                <w:sz w:val="20"/>
                <w:lang w:val="it-IT"/>
              </w:rPr>
              <w:t>University</w:t>
            </w:r>
            <w:proofErr w:type="spellEnd"/>
          </w:p>
          <w:p w:rsidR="00883185" w:rsidRDefault="00883185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81BA5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81BA5" w:rsidRDefault="00681BA5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681BA5" w:rsidRPr="0005521F" w:rsidRDefault="00681BA5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On maternity leave: April-November 2001</w:t>
            </w:r>
          </w:p>
        </w:tc>
      </w:tr>
      <w:tr w:rsidR="00883185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3185" w:rsidRDefault="00883185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83185" w:rsidRPr="009879CF" w:rsidRDefault="00883185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883185" w:rsidRPr="00883185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3185" w:rsidRPr="00883185" w:rsidRDefault="00883185" w:rsidP="00883185">
            <w:pPr>
              <w:jc w:val="right"/>
              <w:rPr>
                <w:b/>
              </w:rPr>
            </w:pPr>
            <w:r w:rsidRPr="00883185">
              <w:rPr>
                <w:b/>
              </w:rPr>
              <w:t>Dates</w:t>
            </w:r>
          </w:p>
        </w:tc>
        <w:tc>
          <w:tcPr>
            <w:tcW w:w="7655" w:type="dxa"/>
            <w:gridSpan w:val="13"/>
          </w:tcPr>
          <w:p w:rsidR="00883185" w:rsidRPr="00883185" w:rsidRDefault="00081419" w:rsidP="008D1C1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83185" w:rsidRPr="00883185">
              <w:rPr>
                <w:b/>
              </w:rPr>
              <w:t>2000 -</w:t>
            </w:r>
          </w:p>
        </w:tc>
      </w:tr>
      <w:tr w:rsidR="00883185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3185" w:rsidRPr="00F378DE" w:rsidRDefault="00883185" w:rsidP="00883185">
            <w:pPr>
              <w:jc w:val="right"/>
            </w:pPr>
            <w:r w:rsidRPr="00883185">
              <w:t>Occupation or position held</w:t>
            </w:r>
          </w:p>
        </w:tc>
        <w:tc>
          <w:tcPr>
            <w:tcW w:w="7655" w:type="dxa"/>
            <w:gridSpan w:val="13"/>
          </w:tcPr>
          <w:p w:rsidR="00883185" w:rsidRDefault="001B7113" w:rsidP="008D1C18">
            <w:r>
              <w:t xml:space="preserve">  </w:t>
            </w:r>
            <w:r w:rsidR="00883185" w:rsidRPr="00883185">
              <w:t xml:space="preserve">Researcher </w:t>
            </w:r>
          </w:p>
          <w:p w:rsidR="003A0BD8" w:rsidRPr="00F378DE" w:rsidRDefault="003A0BD8" w:rsidP="008D1C18"/>
        </w:tc>
      </w:tr>
      <w:tr w:rsidR="00883185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3185" w:rsidRPr="00F378DE" w:rsidRDefault="00883185" w:rsidP="00883185">
            <w:pPr>
              <w:jc w:val="right"/>
            </w:pPr>
            <w:r w:rsidRPr="00883185">
              <w:t>Main activities and responsibilities</w:t>
            </w:r>
          </w:p>
        </w:tc>
        <w:tc>
          <w:tcPr>
            <w:tcW w:w="7655" w:type="dxa"/>
            <w:gridSpan w:val="13"/>
          </w:tcPr>
          <w:p w:rsidR="003A0BD8" w:rsidRDefault="00541CC6" w:rsidP="008D1C18">
            <w:r>
              <w:t xml:space="preserve"> 2010 - 2</w:t>
            </w:r>
            <w:r w:rsidR="003A0BD8">
              <w:t xml:space="preserve">014 </w:t>
            </w:r>
            <w:r w:rsidR="003A0BD8" w:rsidRPr="00883185">
              <w:t>member of the board of directors</w:t>
            </w:r>
          </w:p>
          <w:p w:rsidR="00883185" w:rsidRPr="00F378DE" w:rsidRDefault="003A0BD8" w:rsidP="008D1C18">
            <w:r>
              <w:t xml:space="preserve"> 2014 -  Director</w:t>
            </w:r>
          </w:p>
        </w:tc>
      </w:tr>
      <w:tr w:rsidR="00883185" w:rsidRPr="00883185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3185" w:rsidRPr="00F378DE" w:rsidRDefault="00883185" w:rsidP="00883185">
            <w:pPr>
              <w:jc w:val="right"/>
            </w:pPr>
            <w:r w:rsidRPr="00883185">
              <w:t>Name and address of employer</w:t>
            </w:r>
          </w:p>
        </w:tc>
        <w:tc>
          <w:tcPr>
            <w:tcW w:w="7655" w:type="dxa"/>
            <w:gridSpan w:val="13"/>
          </w:tcPr>
          <w:p w:rsidR="00801221" w:rsidRDefault="001B7113" w:rsidP="008D1C18">
            <w:pPr>
              <w:rPr>
                <w:lang w:val="it-IT"/>
              </w:rPr>
            </w:pPr>
            <w:r w:rsidRPr="0005521F">
              <w:t xml:space="preserve">  </w:t>
            </w:r>
            <w:proofErr w:type="spellStart"/>
            <w:r w:rsidR="00883185" w:rsidRPr="00883185">
              <w:rPr>
                <w:lang w:val="it-IT"/>
              </w:rPr>
              <w:t>LABORatorio</w:t>
            </w:r>
            <w:proofErr w:type="spellEnd"/>
            <w:r w:rsidR="00883185" w:rsidRPr="00883185">
              <w:rPr>
                <w:lang w:val="it-IT"/>
              </w:rPr>
              <w:t xml:space="preserve"> Riccardo </w:t>
            </w:r>
            <w:proofErr w:type="spellStart"/>
            <w:r w:rsidR="00883185" w:rsidRPr="00883185">
              <w:rPr>
                <w:lang w:val="it-IT"/>
              </w:rPr>
              <w:t>Revelli</w:t>
            </w:r>
            <w:proofErr w:type="spellEnd"/>
          </w:p>
          <w:p w:rsidR="00801221" w:rsidRDefault="001B7113" w:rsidP="008D1C18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883185" w:rsidRPr="00883185">
              <w:rPr>
                <w:lang w:val="it-IT"/>
              </w:rPr>
              <w:t xml:space="preserve">Via </w:t>
            </w:r>
            <w:proofErr w:type="spellStart"/>
            <w:r w:rsidR="00883185" w:rsidRPr="00883185">
              <w:rPr>
                <w:lang w:val="it-IT"/>
              </w:rPr>
              <w:t>Real</w:t>
            </w:r>
            <w:proofErr w:type="spellEnd"/>
            <w:r w:rsidR="00883185" w:rsidRPr="00883185">
              <w:rPr>
                <w:lang w:val="it-IT"/>
              </w:rPr>
              <w:t xml:space="preserve"> Collegio 30, </w:t>
            </w:r>
          </w:p>
          <w:p w:rsidR="00883185" w:rsidRPr="00883185" w:rsidRDefault="001B7113" w:rsidP="008D1C18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="00883185" w:rsidRPr="00883185">
              <w:rPr>
                <w:lang w:val="it-IT"/>
              </w:rPr>
              <w:t>10024 Moncalieri (TO)</w:t>
            </w:r>
          </w:p>
        </w:tc>
      </w:tr>
      <w:tr w:rsidR="00883185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3185" w:rsidRPr="00883185" w:rsidRDefault="00883185" w:rsidP="00883185">
            <w:pPr>
              <w:jc w:val="right"/>
            </w:pPr>
            <w:r w:rsidRPr="00883185">
              <w:t>Type of business or sector</w:t>
            </w:r>
          </w:p>
        </w:tc>
        <w:tc>
          <w:tcPr>
            <w:tcW w:w="7655" w:type="dxa"/>
            <w:gridSpan w:val="13"/>
          </w:tcPr>
          <w:p w:rsidR="00883185" w:rsidRDefault="001B7113" w:rsidP="008D1C18">
            <w:r>
              <w:t xml:space="preserve">  </w:t>
            </w:r>
            <w:r w:rsidR="00883185" w:rsidRPr="00F378DE">
              <w:t>Centre for Employment Studies</w:t>
            </w:r>
          </w:p>
        </w:tc>
      </w:tr>
      <w:tr w:rsidR="00883185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83185" w:rsidRPr="00B63B97" w:rsidRDefault="00883185" w:rsidP="008D1C18"/>
        </w:tc>
        <w:tc>
          <w:tcPr>
            <w:tcW w:w="7655" w:type="dxa"/>
            <w:gridSpan w:val="13"/>
          </w:tcPr>
          <w:p w:rsidR="00883185" w:rsidRPr="00B63B97" w:rsidRDefault="00883185" w:rsidP="008D1C18"/>
        </w:tc>
      </w:tr>
      <w:tr w:rsidR="0037779B" w:rsidRPr="00883185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779B" w:rsidRPr="00883185" w:rsidRDefault="0037779B" w:rsidP="000A5D7B">
            <w:pPr>
              <w:pStyle w:val="CVHeading3-FirstLine"/>
              <w:spacing w:before="0"/>
              <w:rPr>
                <w:b/>
                <w:lang w:val="en-GB"/>
              </w:rPr>
            </w:pPr>
            <w:r w:rsidRPr="00883185">
              <w:rPr>
                <w:b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37779B" w:rsidRPr="00883185" w:rsidRDefault="0037779B" w:rsidP="00D07EFC">
            <w:pPr>
              <w:pStyle w:val="CVNormal"/>
              <w:rPr>
                <w:b/>
                <w:lang w:val="en-GB"/>
              </w:rPr>
            </w:pPr>
            <w:r w:rsidRPr="00883185">
              <w:rPr>
                <w:b/>
                <w:lang w:val="en-GB"/>
              </w:rPr>
              <w:t>199</w:t>
            </w:r>
            <w:r w:rsidR="00D07EFC" w:rsidRPr="00883185">
              <w:rPr>
                <w:b/>
                <w:lang w:val="en-GB"/>
              </w:rPr>
              <w:t>2</w:t>
            </w:r>
            <w:r w:rsidRPr="00883185">
              <w:rPr>
                <w:b/>
                <w:lang w:val="en-GB"/>
              </w:rPr>
              <w:t xml:space="preserve"> - </w:t>
            </w:r>
            <w:r w:rsidR="00F10118">
              <w:rPr>
                <w:b/>
                <w:lang w:val="en-GB"/>
              </w:rPr>
              <w:t>2014</w:t>
            </w:r>
          </w:p>
        </w:tc>
      </w:tr>
      <w:tr w:rsidR="0037779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779B" w:rsidRDefault="0037779B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37779B" w:rsidRDefault="0037779B" w:rsidP="000A5D7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Researcher and partner</w:t>
            </w:r>
          </w:p>
        </w:tc>
      </w:tr>
      <w:tr w:rsidR="0037779B" w:rsidRPr="00F504B3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779B" w:rsidRDefault="0037779B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37779B" w:rsidRPr="00081419" w:rsidRDefault="00081419" w:rsidP="00081419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37779B" w:rsidRPr="00081419">
              <w:rPr>
                <w:lang w:val="en-GB"/>
              </w:rPr>
              <w:t>Development of statistical procedure</w:t>
            </w:r>
            <w:r w:rsidRPr="00081419">
              <w:rPr>
                <w:lang w:val="en-GB"/>
              </w:rPr>
              <w:t>s</w:t>
            </w:r>
            <w:r w:rsidR="0037779B" w:rsidRPr="00081419">
              <w:rPr>
                <w:lang w:val="en-GB"/>
              </w:rPr>
              <w:t xml:space="preserve"> for the use of administrative data. </w:t>
            </w:r>
          </w:p>
        </w:tc>
      </w:tr>
      <w:tr w:rsidR="0037779B" w:rsidRPr="00A538A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779B" w:rsidRDefault="0037779B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37779B" w:rsidRPr="00081419" w:rsidRDefault="00801221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93DB0">
              <w:rPr>
                <w:rFonts w:ascii="Arial Narrow" w:hAnsi="Arial Narrow"/>
                <w:i w:val="0"/>
                <w:sz w:val="20"/>
              </w:rPr>
              <w:t xml:space="preserve">  </w:t>
            </w:r>
            <w:proofErr w:type="spellStart"/>
            <w:r w:rsidR="0037779B" w:rsidRPr="00081419">
              <w:rPr>
                <w:rFonts w:ascii="Arial Narrow" w:hAnsi="Arial Narrow"/>
                <w:i w:val="0"/>
                <w:sz w:val="20"/>
                <w:lang w:val="it-IT"/>
              </w:rPr>
              <w:t>R&amp;P</w:t>
            </w:r>
            <w:proofErr w:type="spellEnd"/>
            <w:r w:rsidR="0037779B" w:rsidRPr="00081419">
              <w:rPr>
                <w:rFonts w:ascii="Arial Narrow" w:hAnsi="Arial Narrow"/>
                <w:i w:val="0"/>
                <w:sz w:val="20"/>
                <w:lang w:val="it-IT"/>
              </w:rPr>
              <w:t xml:space="preserve"> Ricerche e Progetti</w:t>
            </w:r>
          </w:p>
          <w:p w:rsidR="00801221" w:rsidRDefault="00801221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="0037779B" w:rsidRPr="00081419">
              <w:rPr>
                <w:rFonts w:ascii="Arial Narrow" w:hAnsi="Arial Narrow"/>
                <w:i w:val="0"/>
                <w:sz w:val="20"/>
                <w:lang w:val="it-IT"/>
              </w:rPr>
              <w:t xml:space="preserve">Via </w:t>
            </w:r>
            <w:proofErr w:type="spellStart"/>
            <w:r w:rsidR="0037779B" w:rsidRPr="00081419">
              <w:rPr>
                <w:rFonts w:ascii="Arial Narrow" w:hAnsi="Arial Narrow"/>
                <w:i w:val="0"/>
                <w:sz w:val="20"/>
                <w:lang w:val="it-IT"/>
              </w:rPr>
              <w:t>Bonafous</w:t>
            </w:r>
            <w:proofErr w:type="spellEnd"/>
            <w:r w:rsidR="0037779B" w:rsidRPr="00081419">
              <w:rPr>
                <w:rFonts w:ascii="Arial Narrow" w:hAnsi="Arial Narrow"/>
                <w:i w:val="0"/>
                <w:sz w:val="20"/>
                <w:lang w:val="it-IT"/>
              </w:rPr>
              <w:t xml:space="preserve"> 8, </w:t>
            </w:r>
          </w:p>
          <w:p w:rsidR="0037779B" w:rsidRPr="00081419" w:rsidRDefault="00801221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="0037779B" w:rsidRPr="00081419">
              <w:rPr>
                <w:rFonts w:ascii="Arial Narrow" w:hAnsi="Arial Narrow"/>
                <w:i w:val="0"/>
                <w:sz w:val="20"/>
                <w:lang w:val="it-IT"/>
              </w:rPr>
              <w:t>10123 Torino</w:t>
            </w:r>
          </w:p>
        </w:tc>
      </w:tr>
      <w:tr w:rsidR="0037779B" w:rsidRPr="0037779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7779B" w:rsidRDefault="0037779B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37779B" w:rsidRPr="0037779B" w:rsidRDefault="001B7113" w:rsidP="00BE73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  </w:t>
            </w:r>
            <w:r w:rsidR="0037779B" w:rsidRPr="0037779B">
              <w:rPr>
                <w:rFonts w:ascii="Arial Narrow" w:hAnsi="Arial Narrow"/>
                <w:i w:val="0"/>
                <w:sz w:val="20"/>
              </w:rPr>
              <w:t>Private firm</w:t>
            </w:r>
            <w:r w:rsidR="00BE736F">
              <w:rPr>
                <w:rFonts w:ascii="Arial Narrow" w:hAnsi="Arial Narrow"/>
                <w:i w:val="0"/>
                <w:sz w:val="20"/>
              </w:rPr>
              <w:t>,</w:t>
            </w:r>
            <w:r w:rsidR="0037779B" w:rsidRPr="0037779B">
              <w:rPr>
                <w:rFonts w:ascii="Arial Narrow" w:hAnsi="Arial Narrow"/>
                <w:i w:val="0"/>
                <w:sz w:val="20"/>
              </w:rPr>
              <w:t xml:space="preserve"> research and consultancy in economics </w:t>
            </w:r>
          </w:p>
        </w:tc>
      </w:tr>
      <w:tr w:rsidR="00095199" w:rsidRPr="0037779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5199" w:rsidRDefault="00095199" w:rsidP="000A5D7B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5199" w:rsidRPr="00BE736F" w:rsidRDefault="00095199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F504B3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504B3" w:rsidRPr="007C570C" w:rsidRDefault="00F504B3" w:rsidP="000A5D7B">
            <w:pPr>
              <w:pStyle w:val="CVHeading3-FirstLine"/>
              <w:spacing w:before="0"/>
              <w:rPr>
                <w:lang w:val="en-GB"/>
              </w:rPr>
            </w:pPr>
            <w:r w:rsidRPr="007C570C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F504B3" w:rsidRPr="007C570C" w:rsidRDefault="00095199" w:rsidP="000A5D7B">
            <w:pPr>
              <w:pStyle w:val="CV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2010 - </w:t>
            </w:r>
          </w:p>
        </w:tc>
      </w:tr>
      <w:tr w:rsidR="00F504B3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504B3" w:rsidRDefault="00F504B3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F504B3" w:rsidRDefault="00227192" w:rsidP="0022719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2010-2015 </w:t>
            </w:r>
            <w:r w:rsidR="00095199" w:rsidRPr="00095199">
              <w:rPr>
                <w:lang w:val="en-GB"/>
              </w:rPr>
              <w:t xml:space="preserve">Scientific Director </w:t>
            </w:r>
          </w:p>
          <w:p w:rsidR="00227192" w:rsidRDefault="00227192" w:rsidP="0022719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2015- Teaching coordinator</w:t>
            </w:r>
          </w:p>
        </w:tc>
      </w:tr>
      <w:tr w:rsidR="00F504B3" w:rsidRPr="007C570C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504B3" w:rsidRDefault="00F504B3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Main activities and responsibilities</w:t>
            </w:r>
          </w:p>
        </w:tc>
        <w:tc>
          <w:tcPr>
            <w:tcW w:w="7655" w:type="dxa"/>
            <w:gridSpan w:val="13"/>
          </w:tcPr>
          <w:p w:rsidR="0037779B" w:rsidRDefault="00081419" w:rsidP="00F504B3">
            <w:pPr>
              <w:pStyle w:val="CVNormal"/>
              <w:ind w:left="144"/>
              <w:rPr>
                <w:lang w:val="en-GB"/>
              </w:rPr>
            </w:pPr>
            <w:r>
              <w:rPr>
                <w:lang w:val="en-GB"/>
              </w:rPr>
              <w:t>Design of the master course, Selection of teachers, selection of students</w:t>
            </w:r>
          </w:p>
          <w:p w:rsidR="00095199" w:rsidRDefault="00095199" w:rsidP="00F504B3">
            <w:pPr>
              <w:pStyle w:val="CVNormal"/>
              <w:ind w:left="144"/>
              <w:rPr>
                <w:lang w:val="en-GB"/>
              </w:rPr>
            </w:pPr>
          </w:p>
          <w:p w:rsidR="00095199" w:rsidRPr="007C570C" w:rsidRDefault="00095199" w:rsidP="00F504B3">
            <w:pPr>
              <w:pStyle w:val="CVNormal"/>
              <w:ind w:left="144"/>
              <w:rPr>
                <w:lang w:val="en-GB"/>
              </w:rPr>
            </w:pPr>
          </w:p>
        </w:tc>
      </w:tr>
      <w:tr w:rsidR="00F504B3" w:rsidRPr="00095199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504B3" w:rsidRDefault="00F504B3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227192" w:rsidRPr="00227192" w:rsidRDefault="00081419" w:rsidP="00081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27192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227192" w:rsidRPr="00227192">
              <w:rPr>
                <w:rFonts w:ascii="Arial Narrow" w:hAnsi="Arial Narrow"/>
                <w:i w:val="0"/>
                <w:sz w:val="20"/>
                <w:lang w:val="en-GB"/>
              </w:rPr>
              <w:t>Master in “Applied Labour Economics for Development”</w:t>
            </w:r>
          </w:p>
          <w:p w:rsidR="00F504B3" w:rsidRPr="00095199" w:rsidRDefault="00081419" w:rsidP="0008141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J</w:t>
            </w:r>
            <w:r w:rsidR="00095199" w:rsidRPr="00095199">
              <w:rPr>
                <w:rFonts w:ascii="Arial Narrow" w:hAnsi="Arial Narrow"/>
                <w:i w:val="0"/>
                <w:sz w:val="20"/>
              </w:rPr>
              <w:t xml:space="preserve">oint degree of the University of Turin and the </w:t>
            </w:r>
            <w:proofErr w:type="spellStart"/>
            <w:r w:rsidR="00095199" w:rsidRPr="00095199">
              <w:rPr>
                <w:rFonts w:ascii="Arial Narrow" w:hAnsi="Arial Narrow"/>
                <w:i w:val="0"/>
                <w:sz w:val="20"/>
              </w:rPr>
              <w:t>Fondation</w:t>
            </w:r>
            <w:proofErr w:type="spellEnd"/>
            <w:r w:rsidR="00095199" w:rsidRPr="00095199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="00095199" w:rsidRPr="00095199">
              <w:rPr>
                <w:rFonts w:ascii="Arial Narrow" w:hAnsi="Arial Narrow"/>
                <w:i w:val="0"/>
                <w:sz w:val="20"/>
              </w:rPr>
              <w:t>Nationale</w:t>
            </w:r>
            <w:proofErr w:type="spellEnd"/>
            <w:r w:rsidR="00095199" w:rsidRPr="00095199">
              <w:rPr>
                <w:rFonts w:ascii="Arial Narrow" w:hAnsi="Arial Narrow"/>
                <w:i w:val="0"/>
                <w:sz w:val="20"/>
              </w:rPr>
              <w:t xml:space="preserve"> des Sciences </w:t>
            </w:r>
            <w:proofErr w:type="spellStart"/>
            <w:r w:rsidR="00095199" w:rsidRPr="00095199">
              <w:rPr>
                <w:rFonts w:ascii="Arial Narrow" w:hAnsi="Arial Narrow"/>
                <w:i w:val="0"/>
                <w:sz w:val="20"/>
              </w:rPr>
              <w:t>Politiques</w:t>
            </w:r>
            <w:proofErr w:type="spellEnd"/>
            <w:r w:rsidR="00095199" w:rsidRPr="00095199">
              <w:rPr>
                <w:rFonts w:ascii="Arial Narrow" w:hAnsi="Arial Narrow"/>
                <w:i w:val="0"/>
                <w:sz w:val="20"/>
              </w:rPr>
              <w:t xml:space="preserve">, Paris, with ITC-ILO, World Bank, French Development Agency, </w:t>
            </w:r>
            <w:proofErr w:type="spellStart"/>
            <w:r w:rsidR="00095199" w:rsidRPr="00095199">
              <w:rPr>
                <w:rFonts w:ascii="Arial Narrow" w:hAnsi="Arial Narrow"/>
                <w:i w:val="0"/>
                <w:sz w:val="20"/>
              </w:rPr>
              <w:t>LABORatorio</w:t>
            </w:r>
            <w:proofErr w:type="spellEnd"/>
            <w:r w:rsidR="00095199" w:rsidRPr="00095199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="00095199" w:rsidRPr="00095199">
              <w:rPr>
                <w:rFonts w:ascii="Arial Narrow" w:hAnsi="Arial Narrow"/>
                <w:i w:val="0"/>
                <w:sz w:val="20"/>
              </w:rPr>
              <w:t>R.Revelli</w:t>
            </w:r>
            <w:proofErr w:type="spellEnd"/>
            <w:r w:rsidR="00095199" w:rsidRPr="00095199"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 w:rsidR="00095199" w:rsidRPr="00095199">
              <w:rPr>
                <w:rFonts w:ascii="Arial Narrow" w:hAnsi="Arial Narrow"/>
                <w:i w:val="0"/>
                <w:sz w:val="20"/>
              </w:rPr>
              <w:t>Institut</w:t>
            </w:r>
            <w:proofErr w:type="spellEnd"/>
            <w:r w:rsidR="00095199" w:rsidRPr="00095199">
              <w:rPr>
                <w:rFonts w:ascii="Arial Narrow" w:hAnsi="Arial Narrow"/>
                <w:i w:val="0"/>
                <w:sz w:val="20"/>
              </w:rPr>
              <w:t xml:space="preserve"> de </w:t>
            </w:r>
            <w:proofErr w:type="spellStart"/>
            <w:r w:rsidR="00095199" w:rsidRPr="00095199">
              <w:rPr>
                <w:rFonts w:ascii="Arial Narrow" w:hAnsi="Arial Narrow"/>
                <w:i w:val="0"/>
                <w:sz w:val="20"/>
              </w:rPr>
              <w:t>Recherche</w:t>
            </w:r>
            <w:proofErr w:type="spellEnd"/>
            <w:r w:rsidR="00095199" w:rsidRPr="00095199">
              <w:rPr>
                <w:rFonts w:ascii="Arial Narrow" w:hAnsi="Arial Narrow"/>
                <w:i w:val="0"/>
                <w:sz w:val="20"/>
              </w:rPr>
              <w:t xml:space="preserve"> pour le </w:t>
            </w:r>
            <w:proofErr w:type="spellStart"/>
            <w:r w:rsidR="00095199" w:rsidRPr="00095199">
              <w:rPr>
                <w:rFonts w:ascii="Arial Narrow" w:hAnsi="Arial Narrow"/>
                <w:i w:val="0"/>
                <w:sz w:val="20"/>
              </w:rPr>
              <w:t>Développement</w:t>
            </w:r>
            <w:proofErr w:type="spellEnd"/>
            <w:r w:rsidR="00095199">
              <w:rPr>
                <w:rFonts w:ascii="Arial Narrow" w:hAnsi="Arial Narrow"/>
                <w:i w:val="0"/>
                <w:sz w:val="20"/>
              </w:rPr>
              <w:t>, CEPAL</w:t>
            </w:r>
          </w:p>
        </w:tc>
      </w:tr>
      <w:tr w:rsidR="00F504B3" w:rsidRPr="0037779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F504B3" w:rsidRDefault="00F504B3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F504B3" w:rsidRPr="0037779B" w:rsidRDefault="00095199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Graduate course</w:t>
            </w:r>
          </w:p>
        </w:tc>
      </w:tr>
      <w:tr w:rsidR="00095199" w:rsidRPr="0037779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5199" w:rsidRDefault="00095199" w:rsidP="000A5D7B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5199" w:rsidRDefault="00095199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095199" w:rsidRPr="0037779B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5199" w:rsidRDefault="00095199" w:rsidP="000A5D7B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95199" w:rsidRDefault="00095199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11F8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11F8" w:rsidRDefault="006011F8" w:rsidP="000A5D7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6011F8" w:rsidRDefault="006011F8" w:rsidP="000A5D7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6011F8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011F8" w:rsidRDefault="006011F8" w:rsidP="000A5D7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6011F8" w:rsidRDefault="006011F8" w:rsidP="000A5D7B">
            <w:pPr>
              <w:pStyle w:val="CVSpacer"/>
              <w:rPr>
                <w:lang w:val="en-GB"/>
              </w:rPr>
            </w:pP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 w:rsidP="000A5D7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662DC1" w:rsidRPr="008501E3" w:rsidRDefault="00095199" w:rsidP="000951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2006</w:t>
            </w: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662DC1" w:rsidRDefault="00095199" w:rsidP="000951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PhD in Economics</w:t>
            </w: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662DC1" w:rsidRDefault="00095199" w:rsidP="000A5D7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Labour Economics, econometrics</w:t>
            </w:r>
          </w:p>
        </w:tc>
      </w:tr>
      <w:tr w:rsidR="00662DC1" w:rsidRP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662DC1" w:rsidRPr="00662DC1" w:rsidRDefault="00D62AC0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879CF">
              <w:rPr>
                <w:rFonts w:ascii="Arial Narrow" w:hAnsi="Arial Narrow"/>
                <w:i w:val="0"/>
                <w:sz w:val="20"/>
              </w:rPr>
              <w:t xml:space="preserve">  </w:t>
            </w:r>
            <w:proofErr w:type="spellStart"/>
            <w:r w:rsidR="00095199" w:rsidRPr="00095199">
              <w:rPr>
                <w:rFonts w:ascii="Arial Narrow" w:hAnsi="Arial Narrow"/>
                <w:i w:val="0"/>
                <w:sz w:val="20"/>
                <w:lang w:val="it-IT"/>
              </w:rPr>
              <w:t>University</w:t>
            </w:r>
            <w:proofErr w:type="spellEnd"/>
            <w:r w:rsidR="00095199" w:rsidRPr="00095199">
              <w:rPr>
                <w:rFonts w:ascii="Arial Narrow" w:hAnsi="Arial Narrow"/>
                <w:i w:val="0"/>
                <w:sz w:val="20"/>
                <w:lang w:val="it-IT"/>
              </w:rPr>
              <w:t xml:space="preserve"> College London</w:t>
            </w:r>
          </w:p>
        </w:tc>
      </w:tr>
      <w:tr w:rsidR="00434890" w:rsidRP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34890" w:rsidRDefault="00434890" w:rsidP="000A5D7B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34890" w:rsidRPr="00095199" w:rsidRDefault="00434890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668D5" w:rsidRPr="009668D5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668D5" w:rsidRPr="009668D5" w:rsidRDefault="009668D5" w:rsidP="009668D5">
            <w:pPr>
              <w:pStyle w:val="CVHeading3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TRAINING </w:t>
            </w:r>
            <w:r w:rsidRPr="009668D5">
              <w:rPr>
                <w:b/>
                <w:lang w:val="en-GB"/>
              </w:rPr>
              <w:t>GRANTS</w:t>
            </w:r>
          </w:p>
        </w:tc>
        <w:tc>
          <w:tcPr>
            <w:tcW w:w="7655" w:type="dxa"/>
            <w:gridSpan w:val="13"/>
          </w:tcPr>
          <w:p w:rsidR="00D34BE6" w:rsidRDefault="009668D5" w:rsidP="009668D5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668D5">
              <w:rPr>
                <w:rFonts w:ascii="Arial Narrow" w:hAnsi="Arial Narrow"/>
                <w:i w:val="0"/>
                <w:sz w:val="20"/>
              </w:rPr>
              <w:t xml:space="preserve">1998: </w:t>
            </w:r>
          </w:p>
          <w:p w:rsidR="009668D5" w:rsidRPr="009668D5" w:rsidRDefault="009668D5" w:rsidP="009668D5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668D5">
              <w:rPr>
                <w:rFonts w:ascii="Arial Narrow" w:hAnsi="Arial Narrow"/>
                <w:i w:val="0"/>
                <w:sz w:val="20"/>
              </w:rPr>
              <w:t xml:space="preserve">European Union “Training and Mobility of Researcher” </w:t>
            </w:r>
            <w:proofErr w:type="spellStart"/>
            <w:r w:rsidRPr="009668D5">
              <w:rPr>
                <w:rFonts w:ascii="Arial Narrow" w:hAnsi="Arial Narrow"/>
                <w:i w:val="0"/>
                <w:sz w:val="20"/>
              </w:rPr>
              <w:t>Programme</w:t>
            </w:r>
            <w:proofErr w:type="spellEnd"/>
            <w:r w:rsidRPr="009668D5">
              <w:rPr>
                <w:rFonts w:ascii="Arial Narrow" w:hAnsi="Arial Narrow"/>
                <w:i w:val="0"/>
                <w:sz w:val="20"/>
              </w:rPr>
              <w:t>; category 30 fellowship: PhDs and expert researchers; award no. ERB4001GT965524.</w:t>
            </w:r>
          </w:p>
          <w:p w:rsidR="00801221" w:rsidRDefault="00801221" w:rsidP="009668D5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D34BE6" w:rsidRDefault="009668D5" w:rsidP="009668D5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668D5">
              <w:rPr>
                <w:rFonts w:ascii="Arial Narrow" w:hAnsi="Arial Narrow"/>
                <w:i w:val="0"/>
                <w:sz w:val="20"/>
              </w:rPr>
              <w:t xml:space="preserve">1997-1999: </w:t>
            </w:r>
          </w:p>
          <w:p w:rsidR="009668D5" w:rsidRPr="009668D5" w:rsidRDefault="009668D5" w:rsidP="009668D5">
            <w:pPr>
              <w:pStyle w:val="OiaeaeiYiio2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668D5">
              <w:rPr>
                <w:rFonts w:ascii="Arial Narrow" w:hAnsi="Arial Narrow"/>
                <w:i w:val="0"/>
                <w:sz w:val="20"/>
              </w:rPr>
              <w:t>PhD tuition fees covered by Economic and Social Research Council grant (award no. R00429734581).</w:t>
            </w:r>
          </w:p>
          <w:p w:rsidR="00801221" w:rsidRDefault="00801221" w:rsidP="009668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D34BE6" w:rsidRDefault="009668D5" w:rsidP="009668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668D5">
              <w:rPr>
                <w:rFonts w:ascii="Arial Narrow" w:hAnsi="Arial Narrow"/>
                <w:i w:val="0"/>
                <w:sz w:val="20"/>
              </w:rPr>
              <w:t xml:space="preserve">1996: </w:t>
            </w:r>
          </w:p>
          <w:p w:rsidR="009668D5" w:rsidRPr="009668D5" w:rsidRDefault="009668D5" w:rsidP="009668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9668D5">
              <w:rPr>
                <w:rFonts w:ascii="Arial Narrow" w:hAnsi="Arial Narrow"/>
                <w:i w:val="0"/>
                <w:sz w:val="20"/>
              </w:rPr>
              <w:t xml:space="preserve">European Union “Training and Mobility of Researcher” </w:t>
            </w:r>
            <w:proofErr w:type="spellStart"/>
            <w:r w:rsidRPr="009668D5">
              <w:rPr>
                <w:rFonts w:ascii="Arial Narrow" w:hAnsi="Arial Narrow"/>
                <w:i w:val="0"/>
                <w:sz w:val="20"/>
              </w:rPr>
              <w:t>Programme</w:t>
            </w:r>
            <w:proofErr w:type="spellEnd"/>
            <w:r w:rsidRPr="009668D5">
              <w:rPr>
                <w:rFonts w:ascii="Arial Narrow" w:hAnsi="Arial Narrow"/>
                <w:i w:val="0"/>
                <w:sz w:val="20"/>
              </w:rPr>
              <w:t>; category 20 fellowship: graduates; award no. ERB4001GT950378.</w:t>
            </w:r>
          </w:p>
        </w:tc>
      </w:tr>
      <w:tr w:rsidR="009668D5" w:rsidRPr="009668D5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668D5" w:rsidRDefault="009668D5" w:rsidP="000A5D7B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9668D5" w:rsidRPr="009668D5" w:rsidRDefault="009668D5" w:rsidP="000A5D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 w:rsidP="000A5D7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662DC1" w:rsidRPr="008501E3" w:rsidRDefault="00662DC1" w:rsidP="000951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501E3">
              <w:rPr>
                <w:rFonts w:ascii="Arial Narrow" w:hAnsi="Arial Narrow"/>
                <w:b/>
                <w:i w:val="0"/>
                <w:sz w:val="20"/>
                <w:lang w:val="it-IT"/>
              </w:rPr>
              <w:t>1992</w:t>
            </w: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662DC1" w:rsidRDefault="00662DC1" w:rsidP="0009519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Master</w:t>
            </w:r>
            <w:r w:rsidR="00095199">
              <w:rPr>
                <w:lang w:val="en-GB"/>
              </w:rPr>
              <w:t xml:space="preserve"> in Economics</w:t>
            </w: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662DC1" w:rsidRDefault="00095199" w:rsidP="00D62A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Micro and macro </w:t>
            </w:r>
            <w:r w:rsidR="00D62AC0">
              <w:rPr>
                <w:lang w:val="en-GB"/>
              </w:rPr>
              <w:t>e</w:t>
            </w:r>
            <w:r w:rsidR="00662DC1">
              <w:rPr>
                <w:lang w:val="en-GB"/>
              </w:rPr>
              <w:t>conomics</w:t>
            </w:r>
            <w:r>
              <w:rPr>
                <w:lang w:val="en-GB"/>
              </w:rPr>
              <w:t>, econometrics</w:t>
            </w:r>
          </w:p>
        </w:tc>
      </w:tr>
      <w:tr w:rsidR="00662DC1" w:rsidRP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662DC1" w:rsidRPr="00662DC1" w:rsidRDefault="00662DC1" w:rsidP="000A5D7B">
            <w:pPr>
              <w:pStyle w:val="CVNormal"/>
            </w:pPr>
            <w:r w:rsidRPr="00662DC1">
              <w:t xml:space="preserve">CORIPE </w:t>
            </w:r>
            <w:proofErr w:type="spellStart"/>
            <w:r w:rsidRPr="00662DC1">
              <w:t>Piemonte</w:t>
            </w:r>
            <w:proofErr w:type="spellEnd"/>
            <w:r w:rsidRPr="00662DC1">
              <w:t xml:space="preserve"> (Consortium for the Research and the Permanent Education in Economics)</w:t>
            </w: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 w:rsidP="000A5D7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662DC1" w:rsidRPr="00E43A3C" w:rsidRDefault="00662DC1" w:rsidP="000951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199</w:t>
            </w:r>
            <w:r w:rsidR="00095199">
              <w:rPr>
                <w:rFonts w:ascii="Arial Narrow" w:hAnsi="Arial Narrow"/>
                <w:b/>
                <w:i w:val="0"/>
                <w:sz w:val="20"/>
                <w:lang w:val="it-IT"/>
              </w:rPr>
              <w:t>1</w:t>
            </w: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662DC1" w:rsidRPr="00D62AC0" w:rsidRDefault="00662DC1" w:rsidP="00095199">
            <w:pPr>
              <w:pStyle w:val="CVNormal"/>
              <w:rPr>
                <w:lang w:val="en-GB"/>
              </w:rPr>
            </w:pPr>
            <w:proofErr w:type="spellStart"/>
            <w:r w:rsidRPr="00D62AC0">
              <w:rPr>
                <w:lang w:val="en-GB"/>
              </w:rPr>
              <w:t>Laurea</w:t>
            </w:r>
            <w:proofErr w:type="spellEnd"/>
            <w:r w:rsidR="00BE736F" w:rsidRPr="00D62AC0">
              <w:rPr>
                <w:lang w:val="en-GB"/>
              </w:rPr>
              <w:t xml:space="preserve"> in E</w:t>
            </w:r>
            <w:r w:rsidR="00095199" w:rsidRPr="00D62AC0">
              <w:rPr>
                <w:lang w:val="en-GB"/>
              </w:rPr>
              <w:t>conomics</w:t>
            </w:r>
            <w:r w:rsidRPr="00D62AC0">
              <w:rPr>
                <w:lang w:val="en-GB"/>
              </w:rPr>
              <w:t xml:space="preserve"> </w:t>
            </w:r>
            <w:r w:rsidR="00D62AC0" w:rsidRPr="00D62AC0">
              <w:rPr>
                <w:lang w:val="en-GB"/>
              </w:rPr>
              <w:t>and business (110/110 cum laude)</w:t>
            </w: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662DC1" w:rsidRDefault="00662DC1" w:rsidP="000A5D7B">
            <w:pPr>
              <w:pStyle w:val="CVNormal"/>
              <w:rPr>
                <w:lang w:val="en-GB"/>
              </w:rPr>
            </w:pPr>
            <w:r w:rsidRPr="00662DC1">
              <w:rPr>
                <w:lang w:val="en-GB"/>
              </w:rPr>
              <w:t>Economics</w:t>
            </w:r>
            <w:r w:rsidR="00095199">
              <w:rPr>
                <w:lang w:val="en-GB"/>
              </w:rPr>
              <w:t>, accounting, law</w:t>
            </w: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 w:rsidP="000A5D7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662DC1" w:rsidRDefault="00662DC1" w:rsidP="000A5D7B">
            <w:pPr>
              <w:pStyle w:val="CVNormal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lang w:val="en-GB"/>
                  </w:rPr>
                  <w:t>University</w:t>
                </w:r>
              </w:smartTag>
              <w:r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lang w:val="en-GB"/>
                  </w:rPr>
                  <w:t>Turin</w:t>
                </w:r>
              </w:smartTag>
            </w:smartTag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662DC1" w:rsidRDefault="00662DC1">
            <w:pPr>
              <w:pStyle w:val="CVSpacer"/>
              <w:rPr>
                <w:lang w:val="en-GB"/>
              </w:rPr>
            </w:pPr>
          </w:p>
        </w:tc>
      </w:tr>
      <w:tr w:rsidR="00434890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34890" w:rsidRDefault="0043489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434890" w:rsidRDefault="00434890">
            <w:pPr>
              <w:pStyle w:val="CVSpacer"/>
              <w:rPr>
                <w:lang w:val="en-GB"/>
              </w:rPr>
            </w:pP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662DC1" w:rsidRDefault="00662DC1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662DC1" w:rsidRDefault="00662DC1">
            <w:pPr>
              <w:pStyle w:val="CVSpacer"/>
              <w:rPr>
                <w:lang w:val="en-GB"/>
              </w:rPr>
            </w:pP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662DC1" w:rsidRDefault="0014060E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Italian</w:t>
            </w: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662DC1" w:rsidRDefault="00662DC1">
            <w:pPr>
              <w:pStyle w:val="CVSpacer"/>
              <w:rPr>
                <w:lang w:val="en-GB"/>
              </w:rPr>
            </w:pP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662DC1" w:rsidRDefault="00662DC1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662DC1" w:rsidRDefault="00662DC1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DC1" w:rsidRDefault="00662DC1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DC1" w:rsidRDefault="00662DC1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DC1" w:rsidRDefault="00662DC1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662DC1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62DC1" w:rsidRDefault="00662DC1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662DC1" w:rsidRDefault="00662DC1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DC1" w:rsidRDefault="00662DC1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62DC1" w:rsidRDefault="00662DC1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DC1" w:rsidRDefault="00662DC1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62DC1" w:rsidRDefault="00662DC1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DC1" w:rsidRDefault="00662DC1">
            <w:pPr>
              <w:pStyle w:val="LevelAssessment-Heading2"/>
              <w:rPr>
                <w:lang w:val="en-GB"/>
              </w:rPr>
            </w:pPr>
          </w:p>
        </w:tc>
      </w:tr>
      <w:tr w:rsidR="0036333F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333F" w:rsidRDefault="0036333F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36333F" w:rsidRDefault="0036333F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333F" w:rsidRDefault="0036333F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6333F" w:rsidRDefault="0036333F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333F" w:rsidRDefault="0036333F" w:rsidP="000A5D7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6333F" w:rsidRDefault="0036333F" w:rsidP="000A5D7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333F" w:rsidRDefault="0036333F" w:rsidP="000A5D7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6333F" w:rsidRDefault="0036333F" w:rsidP="000A5D7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333F" w:rsidRDefault="0036333F" w:rsidP="000A5D7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6333F" w:rsidRDefault="0036333F" w:rsidP="000A5D7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333F" w:rsidRDefault="0036333F" w:rsidP="000A5D7B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6333F" w:rsidRDefault="0036333F" w:rsidP="000A5D7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</w:tr>
      <w:tr w:rsidR="0036333F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333F" w:rsidRDefault="0036333F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36333F" w:rsidRDefault="0036333F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8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36333F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333F" w:rsidRDefault="0036333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6333F" w:rsidRDefault="0036333F">
            <w:pPr>
              <w:pStyle w:val="CVSpacer"/>
              <w:rPr>
                <w:lang w:val="en-GB"/>
              </w:rPr>
            </w:pPr>
          </w:p>
        </w:tc>
      </w:tr>
      <w:tr w:rsidR="0036333F" w:rsidRPr="0036333F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333F" w:rsidRDefault="0036333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:rsidR="0036333F" w:rsidRPr="0036333F" w:rsidRDefault="00D37DC9" w:rsidP="0036333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Team work, teaching.</w:t>
            </w:r>
          </w:p>
          <w:p w:rsidR="0036333F" w:rsidRPr="0036333F" w:rsidRDefault="0036333F">
            <w:pPr>
              <w:pStyle w:val="CVNormal-FirstLine"/>
              <w:spacing w:before="0"/>
            </w:pPr>
          </w:p>
        </w:tc>
      </w:tr>
      <w:tr w:rsidR="0036333F" w:rsidRPr="0036333F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333F" w:rsidRPr="0036333F" w:rsidRDefault="0036333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6333F" w:rsidRPr="0036333F" w:rsidRDefault="0036333F">
            <w:pPr>
              <w:pStyle w:val="CVSpacer"/>
            </w:pPr>
          </w:p>
        </w:tc>
      </w:tr>
      <w:tr w:rsidR="0036333F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333F" w:rsidRDefault="0036333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332D7" w:rsidRPr="00A332D7" w:rsidRDefault="00D37DC9" w:rsidP="00A332D7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Project management, Scientific direction of graduate course, coordination of research groups, fund raising</w:t>
            </w:r>
          </w:p>
          <w:p w:rsidR="0036333F" w:rsidRPr="00A332D7" w:rsidRDefault="0036333F">
            <w:pPr>
              <w:pStyle w:val="CVNormal-FirstLine"/>
              <w:spacing w:before="0"/>
            </w:pPr>
          </w:p>
        </w:tc>
      </w:tr>
      <w:tr w:rsidR="0036333F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333F" w:rsidRDefault="0036333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6333F" w:rsidRDefault="0036333F">
            <w:pPr>
              <w:pStyle w:val="CVSpacer"/>
              <w:rPr>
                <w:lang w:val="en-GB"/>
              </w:rPr>
            </w:pPr>
          </w:p>
        </w:tc>
      </w:tr>
      <w:tr w:rsidR="0036333F" w:rsidRPr="00A332D7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333F" w:rsidRDefault="0036333F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36333F" w:rsidRPr="00A332D7" w:rsidRDefault="00A332D7" w:rsidP="00BC0A4C">
            <w:pPr>
              <w:pStyle w:val="CVNormal-FirstLine"/>
              <w:spacing w:before="0"/>
            </w:pPr>
            <w:r w:rsidRPr="00A332D7">
              <w:rPr>
                <w:smallCaps/>
              </w:rPr>
              <w:t xml:space="preserve">Statistical software ( </w:t>
            </w:r>
            <w:proofErr w:type="spellStart"/>
            <w:r w:rsidRPr="00A332D7">
              <w:rPr>
                <w:smallCaps/>
              </w:rPr>
              <w:t>stata</w:t>
            </w:r>
            <w:proofErr w:type="spellEnd"/>
            <w:r w:rsidRPr="00A332D7">
              <w:rPr>
                <w:smallCaps/>
              </w:rPr>
              <w:t>), MS Office (Excel, PowerPoint, Word</w:t>
            </w:r>
            <w:r>
              <w:rPr>
                <w:smallCaps/>
              </w:rPr>
              <w:t>)</w:t>
            </w:r>
            <w:r w:rsidRPr="00A332D7">
              <w:rPr>
                <w:smallCaps/>
              </w:rPr>
              <w:t xml:space="preserve"> </w:t>
            </w:r>
          </w:p>
        </w:tc>
      </w:tr>
      <w:tr w:rsidR="0036333F" w:rsidRPr="00A332D7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333F" w:rsidRPr="00A332D7" w:rsidRDefault="0036333F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36333F" w:rsidRPr="00A332D7" w:rsidRDefault="0036333F">
            <w:pPr>
              <w:pStyle w:val="CVSpacer"/>
            </w:pPr>
          </w:p>
        </w:tc>
      </w:tr>
      <w:tr w:rsidR="0036333F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333F" w:rsidRDefault="0036333F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6333F" w:rsidRDefault="0036333F">
            <w:pPr>
              <w:pStyle w:val="CVSpacer"/>
              <w:rPr>
                <w:lang w:val="en-GB"/>
              </w:rPr>
            </w:pPr>
          </w:p>
        </w:tc>
      </w:tr>
      <w:tr w:rsidR="0036333F" w:rsidTr="00434890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6333F" w:rsidRDefault="00CB41D3" w:rsidP="00CB41D3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Financed </w:t>
            </w:r>
            <w:r w:rsidR="00A332D7">
              <w:rPr>
                <w:lang w:val="en-GB"/>
              </w:rPr>
              <w:t>Project</w:t>
            </w:r>
            <w:r>
              <w:rPr>
                <w:lang w:val="en-GB"/>
              </w:rPr>
              <w:t>s</w:t>
            </w:r>
            <w:r w:rsidR="00DA1CA0">
              <w:rPr>
                <w:lang w:val="en-GB"/>
              </w:rPr>
              <w:t xml:space="preserve"> and </w:t>
            </w:r>
            <w:r w:rsidR="00101B2E">
              <w:rPr>
                <w:lang w:val="en-GB"/>
              </w:rPr>
              <w:t xml:space="preserve">Scientific </w:t>
            </w:r>
            <w:r w:rsidR="00DA1CA0">
              <w:rPr>
                <w:lang w:val="en-GB"/>
              </w:rPr>
              <w:t>Reports</w:t>
            </w:r>
            <w:r w:rsidR="00101B2E">
              <w:rPr>
                <w:lang w:val="en-GB"/>
              </w:rPr>
              <w:t>/Books</w:t>
            </w:r>
          </w:p>
        </w:tc>
        <w:tc>
          <w:tcPr>
            <w:tcW w:w="7655" w:type="dxa"/>
            <w:gridSpan w:val="13"/>
          </w:tcPr>
          <w:p w:rsidR="00227192" w:rsidRDefault="00227192" w:rsidP="0005521F">
            <w:pPr>
              <w:pStyle w:val="CVNormal-FirstLin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2015: "</w:t>
            </w:r>
            <w:r w:rsidRPr="001E1E5D">
              <w:t>Anticipating the future trend of female labour market participation and its impact on economic growth</w:t>
            </w:r>
            <w:r>
              <w:rPr>
                <w:lang w:val="en-GB"/>
              </w:rPr>
              <w:t>"</w:t>
            </w:r>
            <w:r w:rsidRPr="00473D39">
              <w:rPr>
                <w:lang w:val="en-GB"/>
              </w:rPr>
              <w:t>, financed by the European Foundation for the Improvement of Living and Working Conditions, Dublin</w:t>
            </w:r>
          </w:p>
          <w:p w:rsidR="00227192" w:rsidRDefault="00227192" w:rsidP="00227192">
            <w:pPr>
              <w:pStyle w:val="CVNormal-FirstLine"/>
              <w:ind w:left="720"/>
              <w:rPr>
                <w:lang w:val="en-GB"/>
              </w:rPr>
            </w:pPr>
            <w:r w:rsidRPr="00227192">
              <w:rPr>
                <w:b/>
                <w:lang w:val="en-GB"/>
              </w:rPr>
              <w:t>Report</w:t>
            </w:r>
            <w:r>
              <w:rPr>
                <w:lang w:val="en-GB"/>
              </w:rPr>
              <w:t>: "</w:t>
            </w:r>
            <w:r w:rsidRPr="001E1E5D">
              <w:t>Anticipating the future trend of female labour market participation and its impact on economic growth</w:t>
            </w:r>
            <w:r>
              <w:rPr>
                <w:lang w:val="en-GB"/>
              </w:rPr>
              <w:t xml:space="preserve">" (with </w:t>
            </w:r>
            <w:proofErr w:type="spellStart"/>
            <w:r w:rsidRPr="001E1E5D">
              <w:t>Richiardi</w:t>
            </w:r>
            <w:proofErr w:type="spellEnd"/>
            <w:r w:rsidRPr="001E1E5D">
              <w:t xml:space="preserve"> M., </w:t>
            </w:r>
            <w:proofErr w:type="spellStart"/>
            <w:r w:rsidRPr="001E1E5D">
              <w:t>Paccagnini</w:t>
            </w:r>
            <w:proofErr w:type="spellEnd"/>
            <w:r w:rsidRPr="001E1E5D">
              <w:t>, A.,</w:t>
            </w:r>
            <w:r>
              <w:t xml:space="preserve"> </w:t>
            </w:r>
            <w:proofErr w:type="spellStart"/>
            <w:r>
              <w:t>Poggi</w:t>
            </w:r>
            <w:proofErr w:type="spellEnd"/>
            <w:r>
              <w:t xml:space="preserve"> A., Richardson</w:t>
            </w:r>
            <w:r w:rsidRPr="001E1E5D">
              <w:t xml:space="preserve"> R.</w:t>
            </w:r>
            <w:r>
              <w:t>,</w:t>
            </w:r>
            <w:r w:rsidRPr="001E1E5D">
              <w:t xml:space="preserve"> and </w:t>
            </w:r>
            <w:proofErr w:type="spellStart"/>
            <w:r w:rsidRPr="001E1E5D">
              <w:t>Villosio</w:t>
            </w:r>
            <w:proofErr w:type="spellEnd"/>
            <w:r w:rsidRPr="001E1E5D">
              <w:t xml:space="preserve"> C.</w:t>
            </w:r>
            <w:r>
              <w:t>)</w:t>
            </w:r>
            <w:r w:rsidRPr="00473D39">
              <w:rPr>
                <w:lang w:val="en-GB"/>
              </w:rPr>
              <w:t>, European Foundation for the Improvement of Livi</w:t>
            </w:r>
            <w:r>
              <w:rPr>
                <w:lang w:val="en-GB"/>
              </w:rPr>
              <w:t>ng and Working Conditions, 2015</w:t>
            </w:r>
          </w:p>
          <w:p w:rsidR="00227192" w:rsidRPr="00227192" w:rsidRDefault="00227192" w:rsidP="00227192">
            <w:pPr>
              <w:pStyle w:val="CVNormal"/>
              <w:rPr>
                <w:lang w:val="en-GB"/>
              </w:rPr>
            </w:pPr>
          </w:p>
          <w:p w:rsidR="00473D39" w:rsidRPr="00473D39" w:rsidRDefault="00473D39" w:rsidP="0005521F">
            <w:pPr>
              <w:pStyle w:val="CVNormal-FirstLine"/>
              <w:numPr>
                <w:ilvl w:val="0"/>
                <w:numId w:val="3"/>
              </w:numPr>
              <w:rPr>
                <w:lang w:val="en-GB"/>
              </w:rPr>
            </w:pPr>
            <w:r w:rsidRPr="00473D39">
              <w:rPr>
                <w:lang w:val="en-GB"/>
              </w:rPr>
              <w:t>2011-2012: “Health and well being at work”, financed by the European Foundation for the Improvement of Living and Working Conditions, Dublin</w:t>
            </w:r>
          </w:p>
          <w:p w:rsidR="00473D39" w:rsidRPr="00473D39" w:rsidRDefault="00473D39" w:rsidP="00473D39">
            <w:pPr>
              <w:pStyle w:val="CVNormal-FirstLine"/>
              <w:rPr>
                <w:lang w:val="en-GB"/>
              </w:rPr>
            </w:pPr>
            <w:r w:rsidRPr="00473D39">
              <w:rPr>
                <w:lang w:val="en-GB"/>
              </w:rPr>
              <w:tab/>
            </w:r>
            <w:r w:rsidRPr="00CB41D3">
              <w:rPr>
                <w:b/>
                <w:lang w:val="en-GB"/>
              </w:rPr>
              <w:t>Report</w:t>
            </w:r>
            <w:r w:rsidRPr="00473D39">
              <w:rPr>
                <w:lang w:val="en-GB"/>
              </w:rPr>
              <w:t xml:space="preserve">: Health and well being at work (with C. </w:t>
            </w:r>
            <w:proofErr w:type="spellStart"/>
            <w:r w:rsidRPr="00473D39">
              <w:rPr>
                <w:lang w:val="en-GB"/>
              </w:rPr>
              <w:t>Ardito</w:t>
            </w:r>
            <w:proofErr w:type="spellEnd"/>
            <w:r w:rsidRPr="00473D39">
              <w:rPr>
                <w:lang w:val="en-GB"/>
              </w:rPr>
              <w:t xml:space="preserve">, A. </w:t>
            </w:r>
            <w:proofErr w:type="spellStart"/>
            <w:r w:rsidRPr="00473D39">
              <w:rPr>
                <w:lang w:val="en-GB"/>
              </w:rPr>
              <w:t>D’errico</w:t>
            </w:r>
            <w:proofErr w:type="spellEnd"/>
            <w:r w:rsidRPr="00473D39">
              <w:rPr>
                <w:lang w:val="en-GB"/>
              </w:rPr>
              <w:t xml:space="preserve">, R. </w:t>
            </w:r>
            <w:proofErr w:type="spellStart"/>
            <w:r w:rsidRPr="00473D39">
              <w:rPr>
                <w:lang w:val="en-GB"/>
              </w:rPr>
              <w:t>Leombruni</w:t>
            </w:r>
            <w:proofErr w:type="spellEnd"/>
            <w:r w:rsidRPr="00473D39">
              <w:rPr>
                <w:lang w:val="en-GB"/>
              </w:rPr>
              <w:t>) , European Foundation for the Improvement of Livi</w:t>
            </w:r>
            <w:r w:rsidR="00BE736F">
              <w:rPr>
                <w:lang w:val="en-GB"/>
              </w:rPr>
              <w:t>ng and Working Conditions</w:t>
            </w:r>
            <w:r w:rsidR="0005521F">
              <w:rPr>
                <w:lang w:val="en-GB"/>
              </w:rPr>
              <w:t>, 2013</w:t>
            </w:r>
          </w:p>
          <w:p w:rsidR="00BE736F" w:rsidRDefault="00BE736F" w:rsidP="00473D39">
            <w:pPr>
              <w:pStyle w:val="CVNormal-FirstLine"/>
              <w:rPr>
                <w:lang w:val="en-GB"/>
              </w:rPr>
            </w:pPr>
          </w:p>
          <w:p w:rsidR="00473D39" w:rsidRPr="00473D39" w:rsidRDefault="00BE736F" w:rsidP="0005521F">
            <w:pPr>
              <w:pStyle w:val="CVNormal-FirstLine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2009-2013</w:t>
            </w:r>
            <w:r w:rsidR="00473D39" w:rsidRPr="00473D39">
              <w:rPr>
                <w:lang w:val="en-GB"/>
              </w:rPr>
              <w:t xml:space="preserve">: “From work to health and back: the right to a healthy working life in a changing society” financed by </w:t>
            </w:r>
            <w:proofErr w:type="spellStart"/>
            <w:r w:rsidR="00473D39" w:rsidRPr="00473D39">
              <w:rPr>
                <w:lang w:val="en-GB"/>
              </w:rPr>
              <w:t>Regione</w:t>
            </w:r>
            <w:proofErr w:type="spellEnd"/>
            <w:r w:rsidR="00473D39" w:rsidRPr="00473D39">
              <w:rPr>
                <w:lang w:val="en-GB"/>
              </w:rPr>
              <w:t xml:space="preserve"> </w:t>
            </w:r>
            <w:proofErr w:type="spellStart"/>
            <w:r w:rsidR="00473D39" w:rsidRPr="00473D39">
              <w:rPr>
                <w:lang w:val="en-GB"/>
              </w:rPr>
              <w:t>Piemonte</w:t>
            </w:r>
            <w:proofErr w:type="spellEnd"/>
          </w:p>
          <w:p w:rsidR="00BE736F" w:rsidRPr="00D93DB0" w:rsidRDefault="00BE736F" w:rsidP="00473D39">
            <w:pPr>
              <w:pStyle w:val="CVNormal-FirstLine"/>
            </w:pPr>
          </w:p>
          <w:p w:rsidR="00473D39" w:rsidRPr="001875E1" w:rsidRDefault="00473D39" w:rsidP="0005521F">
            <w:pPr>
              <w:pStyle w:val="CVNormal-FirstLine"/>
              <w:numPr>
                <w:ilvl w:val="0"/>
                <w:numId w:val="3"/>
              </w:numPr>
              <w:rPr>
                <w:lang w:val="it-IT"/>
              </w:rPr>
            </w:pPr>
            <w:r w:rsidRPr="001875E1">
              <w:rPr>
                <w:lang w:val="it-IT"/>
              </w:rPr>
              <w:t xml:space="preserve">2008-2011: “Per la convergenza fra tecnologie informatiche, diritto ed economia”, </w:t>
            </w:r>
            <w:proofErr w:type="spellStart"/>
            <w:r w:rsidRPr="001875E1">
              <w:rPr>
                <w:lang w:val="it-IT"/>
              </w:rPr>
              <w:t>financed</w:t>
            </w:r>
            <w:proofErr w:type="spellEnd"/>
            <w:r w:rsidRPr="001875E1">
              <w:rPr>
                <w:lang w:val="it-IT"/>
              </w:rPr>
              <w:t xml:space="preserve"> </w:t>
            </w:r>
            <w:proofErr w:type="spellStart"/>
            <w:r w:rsidRPr="001875E1">
              <w:rPr>
                <w:lang w:val="it-IT"/>
              </w:rPr>
              <w:t>by</w:t>
            </w:r>
            <w:proofErr w:type="spellEnd"/>
            <w:r w:rsidRPr="001875E1">
              <w:rPr>
                <w:lang w:val="it-IT"/>
              </w:rPr>
              <w:t xml:space="preserve"> Regione Piemonte</w:t>
            </w:r>
          </w:p>
          <w:p w:rsidR="00BE736F" w:rsidRPr="00D93DB0" w:rsidRDefault="00BE736F" w:rsidP="00473D39">
            <w:pPr>
              <w:pStyle w:val="CVNormal-FirstLine"/>
              <w:rPr>
                <w:lang w:val="it-IT"/>
              </w:rPr>
            </w:pPr>
          </w:p>
          <w:p w:rsidR="00473D39" w:rsidRPr="00473D39" w:rsidRDefault="00473D39" w:rsidP="0005521F">
            <w:pPr>
              <w:pStyle w:val="CVNormal-FirstLine"/>
              <w:numPr>
                <w:ilvl w:val="0"/>
                <w:numId w:val="3"/>
              </w:numPr>
              <w:rPr>
                <w:lang w:val="en-GB"/>
              </w:rPr>
            </w:pPr>
            <w:r w:rsidRPr="00473D39">
              <w:rPr>
                <w:lang w:val="en-GB"/>
              </w:rPr>
              <w:t xml:space="preserve">2007: </w:t>
            </w:r>
            <w:r w:rsidR="0044389D">
              <w:rPr>
                <w:u w:val="single"/>
                <w:lang w:val="en-GB"/>
              </w:rPr>
              <w:t>Principal Investigator</w:t>
            </w:r>
            <w:r w:rsidRPr="00473D39">
              <w:rPr>
                <w:lang w:val="en-GB"/>
              </w:rPr>
              <w:t xml:space="preserve"> of the project “Working conditions and employment security and employability” financed by the European Foundation for the Improvement of Living and Working Conditions, Dublin.</w:t>
            </w:r>
          </w:p>
          <w:p w:rsidR="00473D39" w:rsidRPr="00101B2E" w:rsidRDefault="00473D39" w:rsidP="00473D39">
            <w:pPr>
              <w:pStyle w:val="CVNormal-FirstLine"/>
            </w:pPr>
            <w:r w:rsidRPr="00473D39">
              <w:rPr>
                <w:lang w:val="en-GB"/>
              </w:rPr>
              <w:tab/>
            </w:r>
            <w:r w:rsidR="00101B2E">
              <w:rPr>
                <w:b/>
                <w:lang w:val="en-GB"/>
              </w:rPr>
              <w:t>Book</w:t>
            </w:r>
            <w:r w:rsidRPr="00473D39">
              <w:rPr>
                <w:lang w:val="en-GB"/>
              </w:rPr>
              <w:t xml:space="preserve">: Employment security and employability: A contribution to the </w:t>
            </w:r>
            <w:proofErr w:type="spellStart"/>
            <w:r w:rsidRPr="00473D39">
              <w:rPr>
                <w:lang w:val="en-GB"/>
              </w:rPr>
              <w:t>flexicurity</w:t>
            </w:r>
            <w:proofErr w:type="spellEnd"/>
            <w:r w:rsidRPr="00473D39">
              <w:rPr>
                <w:lang w:val="en-GB"/>
              </w:rPr>
              <w:t xml:space="preserve"> debate (with F. </w:t>
            </w:r>
            <w:proofErr w:type="spellStart"/>
            <w:r w:rsidRPr="00473D39">
              <w:rPr>
                <w:lang w:val="en-GB"/>
              </w:rPr>
              <w:t>Devicienti</w:t>
            </w:r>
            <w:proofErr w:type="spellEnd"/>
            <w:r w:rsidRPr="00473D39">
              <w:rPr>
                <w:lang w:val="en-GB"/>
              </w:rPr>
              <w:t xml:space="preserve">, A. Maida, M. </w:t>
            </w:r>
            <w:proofErr w:type="spellStart"/>
            <w:r w:rsidRPr="00473D39">
              <w:rPr>
                <w:lang w:val="en-GB"/>
              </w:rPr>
              <w:t>Morini</w:t>
            </w:r>
            <w:proofErr w:type="spellEnd"/>
            <w:r w:rsidRPr="00473D39">
              <w:rPr>
                <w:lang w:val="en-GB"/>
              </w:rPr>
              <w:t xml:space="preserve">, A. </w:t>
            </w:r>
            <w:proofErr w:type="spellStart"/>
            <w:r w:rsidRPr="00473D39">
              <w:rPr>
                <w:lang w:val="en-GB"/>
              </w:rPr>
              <w:t>Poggi</w:t>
            </w:r>
            <w:proofErr w:type="spellEnd"/>
            <w:r w:rsidRPr="00473D39">
              <w:rPr>
                <w:lang w:val="en-GB"/>
              </w:rPr>
              <w:t xml:space="preserve">, P. </w:t>
            </w:r>
            <w:proofErr w:type="spellStart"/>
            <w:r w:rsidRPr="00473D39">
              <w:rPr>
                <w:lang w:val="en-GB"/>
              </w:rPr>
              <w:t>Vesan</w:t>
            </w:r>
            <w:proofErr w:type="spellEnd"/>
            <w:r w:rsidRPr="00473D39">
              <w:rPr>
                <w:lang w:val="en-GB"/>
              </w:rPr>
              <w:t xml:space="preserve">), European Foundation for the Improvement of Living and Working Conditions, 2007. </w:t>
            </w:r>
            <w:r w:rsidRPr="00101B2E">
              <w:t>ISBN 978-92-897-0828-9</w:t>
            </w:r>
          </w:p>
          <w:p w:rsidR="00BE736F" w:rsidRPr="00101B2E" w:rsidRDefault="00BE736F" w:rsidP="00473D39">
            <w:pPr>
              <w:pStyle w:val="CVNormal-FirstLine"/>
            </w:pPr>
          </w:p>
          <w:p w:rsidR="00473D39" w:rsidRPr="001875E1" w:rsidRDefault="00473D39" w:rsidP="0005521F">
            <w:pPr>
              <w:pStyle w:val="CVNormal-FirstLine"/>
              <w:numPr>
                <w:ilvl w:val="0"/>
                <w:numId w:val="4"/>
              </w:numPr>
              <w:rPr>
                <w:lang w:val="it-IT"/>
              </w:rPr>
            </w:pPr>
            <w:r w:rsidRPr="001875E1">
              <w:rPr>
                <w:lang w:val="it-IT"/>
              </w:rPr>
              <w:t xml:space="preserve">2006-2007: “Le nuove forme di lavoro in Italia e in Piemonte” </w:t>
            </w:r>
            <w:proofErr w:type="spellStart"/>
            <w:r w:rsidRPr="001875E1">
              <w:rPr>
                <w:lang w:val="it-IT"/>
              </w:rPr>
              <w:t>financed</w:t>
            </w:r>
            <w:proofErr w:type="spellEnd"/>
            <w:r w:rsidRPr="001875E1">
              <w:rPr>
                <w:lang w:val="it-IT"/>
              </w:rPr>
              <w:t xml:space="preserve"> </w:t>
            </w:r>
            <w:proofErr w:type="spellStart"/>
            <w:r w:rsidRPr="001875E1">
              <w:rPr>
                <w:lang w:val="it-IT"/>
              </w:rPr>
              <w:t>by</w:t>
            </w:r>
            <w:proofErr w:type="spellEnd"/>
            <w:r w:rsidRPr="001875E1">
              <w:rPr>
                <w:lang w:val="it-IT"/>
              </w:rPr>
              <w:t xml:space="preserve"> the CRT </w:t>
            </w:r>
            <w:proofErr w:type="spellStart"/>
            <w:r w:rsidRPr="001875E1">
              <w:rPr>
                <w:lang w:val="it-IT"/>
              </w:rPr>
              <w:t>foundation</w:t>
            </w:r>
            <w:proofErr w:type="spellEnd"/>
            <w:r w:rsidRPr="001875E1">
              <w:rPr>
                <w:lang w:val="it-IT"/>
              </w:rPr>
              <w:t xml:space="preserve">, </w:t>
            </w:r>
            <w:proofErr w:type="spellStart"/>
            <w:r w:rsidRPr="001875E1">
              <w:rPr>
                <w:lang w:val="it-IT"/>
              </w:rPr>
              <w:t>Turin</w:t>
            </w:r>
            <w:proofErr w:type="spellEnd"/>
            <w:r w:rsidRPr="001875E1">
              <w:rPr>
                <w:lang w:val="it-IT"/>
              </w:rPr>
              <w:t>.</w:t>
            </w:r>
          </w:p>
          <w:p w:rsidR="00473D39" w:rsidRPr="00D93DB0" w:rsidRDefault="00473D39" w:rsidP="00473D39">
            <w:pPr>
              <w:pStyle w:val="CVNormal-FirstLine"/>
              <w:rPr>
                <w:lang w:val="it-IT"/>
              </w:rPr>
            </w:pPr>
            <w:r w:rsidRPr="00473D39">
              <w:rPr>
                <w:lang w:val="it-IT"/>
              </w:rPr>
              <w:tab/>
            </w:r>
            <w:r w:rsidRPr="00CB41D3">
              <w:rPr>
                <w:b/>
                <w:lang w:val="it-IT"/>
              </w:rPr>
              <w:t>Report</w:t>
            </w:r>
            <w:r w:rsidRPr="00473D39">
              <w:rPr>
                <w:lang w:val="it-IT"/>
              </w:rPr>
              <w:t>: Le nuove forme di lavoro in Italia e in Piemonte: nuove opportunità o discriminazione? (</w:t>
            </w:r>
            <w:proofErr w:type="spellStart"/>
            <w:r w:rsidRPr="00473D39">
              <w:rPr>
                <w:lang w:val="it-IT"/>
              </w:rPr>
              <w:t>with</w:t>
            </w:r>
            <w:proofErr w:type="spellEnd"/>
            <w:r w:rsidRPr="00473D39">
              <w:rPr>
                <w:lang w:val="it-IT"/>
              </w:rPr>
              <w:t xml:space="preserve"> S. Bertolini, F. </w:t>
            </w:r>
            <w:proofErr w:type="spellStart"/>
            <w:r w:rsidRPr="00473D39">
              <w:rPr>
                <w:lang w:val="it-IT"/>
              </w:rPr>
              <w:t>Berton</w:t>
            </w:r>
            <w:proofErr w:type="spellEnd"/>
            <w:r w:rsidRPr="00473D39">
              <w:rPr>
                <w:lang w:val="it-IT"/>
              </w:rPr>
              <w:t xml:space="preserve">, P. Ferraresi, I. Madama, S. Sacchi, G. </w:t>
            </w:r>
            <w:proofErr w:type="spellStart"/>
            <w:r w:rsidRPr="00473D39">
              <w:rPr>
                <w:lang w:val="it-IT"/>
              </w:rPr>
              <w:t>Segre</w:t>
            </w:r>
            <w:proofErr w:type="spellEnd"/>
            <w:r w:rsidRPr="00473D39">
              <w:rPr>
                <w:lang w:val="it-IT"/>
              </w:rPr>
              <w:t xml:space="preserve">, V. Sparano, P. </w:t>
            </w:r>
            <w:proofErr w:type="spellStart"/>
            <w:r w:rsidRPr="00473D39">
              <w:rPr>
                <w:lang w:val="it-IT"/>
              </w:rPr>
              <w:t>Vesan</w:t>
            </w:r>
            <w:proofErr w:type="spellEnd"/>
            <w:r w:rsidRPr="00473D39">
              <w:rPr>
                <w:lang w:val="it-IT"/>
              </w:rPr>
              <w:t xml:space="preserve">). </w:t>
            </w:r>
            <w:r w:rsidRPr="00D93DB0">
              <w:rPr>
                <w:lang w:val="it-IT"/>
              </w:rPr>
              <w:t>CRT - Progetto Alfieri, 2007</w:t>
            </w:r>
          </w:p>
          <w:p w:rsidR="00BE736F" w:rsidRPr="00D93DB0" w:rsidRDefault="00BE736F" w:rsidP="00473D39">
            <w:pPr>
              <w:pStyle w:val="CVNormal-FirstLine"/>
              <w:rPr>
                <w:lang w:val="it-IT"/>
              </w:rPr>
            </w:pPr>
          </w:p>
          <w:p w:rsidR="00473D39" w:rsidRPr="007777ED" w:rsidRDefault="00473D39" w:rsidP="0005521F">
            <w:pPr>
              <w:pStyle w:val="CVNormal-FirstLine"/>
              <w:numPr>
                <w:ilvl w:val="0"/>
                <w:numId w:val="4"/>
              </w:numPr>
            </w:pPr>
            <w:r w:rsidRPr="007777ED">
              <w:t>2006-2007: “Regional Wage Differentials” financed by ISFOL</w:t>
            </w:r>
          </w:p>
          <w:p w:rsidR="00473D39" w:rsidRPr="00473D39" w:rsidRDefault="00473D39" w:rsidP="00473D39">
            <w:pPr>
              <w:pStyle w:val="CVNormal-FirstLine"/>
              <w:rPr>
                <w:lang w:val="it-IT"/>
              </w:rPr>
            </w:pPr>
            <w:r w:rsidRPr="007777ED">
              <w:tab/>
            </w:r>
            <w:r w:rsidRPr="00CB41D3">
              <w:rPr>
                <w:b/>
                <w:lang w:val="it-IT"/>
              </w:rPr>
              <w:t>Report</w:t>
            </w:r>
            <w:r w:rsidRPr="00473D39">
              <w:rPr>
                <w:lang w:val="it-IT"/>
              </w:rPr>
              <w:t>: Differenziali salariali regionali e performance economica (</w:t>
            </w:r>
            <w:proofErr w:type="spellStart"/>
            <w:r w:rsidRPr="00473D39">
              <w:rPr>
                <w:lang w:val="it-IT"/>
              </w:rPr>
              <w:t>with</w:t>
            </w:r>
            <w:proofErr w:type="spellEnd"/>
            <w:r w:rsidRPr="00473D39">
              <w:rPr>
                <w:lang w:val="it-IT"/>
              </w:rPr>
              <w:t xml:space="preserve"> B. Contini, F. </w:t>
            </w:r>
            <w:proofErr w:type="spellStart"/>
            <w:r w:rsidRPr="00473D39">
              <w:rPr>
                <w:lang w:val="it-IT"/>
              </w:rPr>
              <w:t>Devicienti</w:t>
            </w:r>
            <w:proofErr w:type="spellEnd"/>
            <w:r w:rsidRPr="00473D39">
              <w:rPr>
                <w:lang w:val="it-IT"/>
              </w:rPr>
              <w:t xml:space="preserve">, A. </w:t>
            </w:r>
            <w:proofErr w:type="spellStart"/>
            <w:r w:rsidRPr="00473D39">
              <w:rPr>
                <w:lang w:val="it-IT"/>
              </w:rPr>
              <w:t>Maida</w:t>
            </w:r>
            <w:proofErr w:type="spellEnd"/>
            <w:r w:rsidRPr="00473D39">
              <w:rPr>
                <w:lang w:val="it-IT"/>
              </w:rPr>
              <w:t xml:space="preserve">, A. Poggi, M. Filippi, A. </w:t>
            </w:r>
            <w:proofErr w:type="spellStart"/>
            <w:r w:rsidRPr="00473D39">
              <w:rPr>
                <w:lang w:val="it-IT"/>
              </w:rPr>
              <w:t>Giordanengo</w:t>
            </w:r>
            <w:proofErr w:type="spellEnd"/>
            <w:r w:rsidRPr="00473D39">
              <w:rPr>
                <w:lang w:val="it-IT"/>
              </w:rPr>
              <w:t>), In “Monografie sul mercato del lavoro e le politiche per l’impiego”, n. 5/2007, ISFOL.</w:t>
            </w:r>
          </w:p>
          <w:p w:rsidR="00BE736F" w:rsidRPr="00D93DB0" w:rsidRDefault="00BE736F" w:rsidP="00473D39">
            <w:pPr>
              <w:pStyle w:val="CVNormal-FirstLine"/>
              <w:rPr>
                <w:lang w:val="it-IT"/>
              </w:rPr>
            </w:pPr>
          </w:p>
          <w:p w:rsidR="00473D39" w:rsidRPr="00473D39" w:rsidRDefault="00473D39" w:rsidP="0005521F">
            <w:pPr>
              <w:pStyle w:val="CVNormal-FirstLine"/>
              <w:numPr>
                <w:ilvl w:val="0"/>
                <w:numId w:val="4"/>
              </w:numPr>
              <w:rPr>
                <w:lang w:val="en-GB"/>
              </w:rPr>
            </w:pPr>
            <w:r w:rsidRPr="00473D39">
              <w:rPr>
                <w:lang w:val="en-GB"/>
              </w:rPr>
              <w:t>1995-2007: Member of the Turin research unit in six consecutive PRIN-MIUR projects (PRIN: research programs of nation-wide relevance, co-financed by the MIUR: Italian Ministry of University and Research) on the evaluation of active labour market policies.</w:t>
            </w:r>
          </w:p>
          <w:p w:rsidR="00BE736F" w:rsidRDefault="00BE736F" w:rsidP="00473D39">
            <w:pPr>
              <w:pStyle w:val="CVNormal-FirstLine"/>
              <w:rPr>
                <w:lang w:val="en-GB"/>
              </w:rPr>
            </w:pPr>
          </w:p>
          <w:p w:rsidR="00473D39" w:rsidRPr="00473D39" w:rsidRDefault="00473D39" w:rsidP="0005521F">
            <w:pPr>
              <w:pStyle w:val="CVNormal-FirstLine"/>
              <w:numPr>
                <w:ilvl w:val="0"/>
                <w:numId w:val="4"/>
              </w:numPr>
              <w:rPr>
                <w:lang w:val="en-GB"/>
              </w:rPr>
            </w:pPr>
            <w:r w:rsidRPr="00473D39">
              <w:rPr>
                <w:lang w:val="en-GB"/>
              </w:rPr>
              <w:t>1995: “A Study on Job Creation and Job Destruction in Europe, financed by the Commission of the European Union D. G. V</w:t>
            </w:r>
          </w:p>
          <w:p w:rsidR="00473D39" w:rsidRDefault="00473D39" w:rsidP="00473D39">
            <w:pPr>
              <w:pStyle w:val="CVNormal-FirstLine"/>
              <w:rPr>
                <w:lang w:val="en-GB"/>
              </w:rPr>
            </w:pPr>
            <w:r w:rsidRPr="00473D39">
              <w:rPr>
                <w:lang w:val="en-GB"/>
              </w:rPr>
              <w:tab/>
            </w:r>
            <w:r w:rsidRPr="00CB41D3">
              <w:rPr>
                <w:b/>
                <w:lang w:val="en-GB"/>
              </w:rPr>
              <w:t>Report</w:t>
            </w:r>
            <w:r w:rsidRPr="00473D39">
              <w:rPr>
                <w:lang w:val="en-GB"/>
              </w:rPr>
              <w:t xml:space="preserve">: A Study on Job Creation and Job Destruction in Europe (with B. </w:t>
            </w:r>
            <w:proofErr w:type="spellStart"/>
            <w:r w:rsidRPr="00473D39">
              <w:rPr>
                <w:lang w:val="en-GB"/>
              </w:rPr>
              <w:t>Contini</w:t>
            </w:r>
            <w:proofErr w:type="spellEnd"/>
            <w:r w:rsidRPr="00473D39">
              <w:rPr>
                <w:lang w:val="en-GB"/>
              </w:rPr>
              <w:t>). Study for the Commission of the European Union, D. G. V, 1995.</w:t>
            </w:r>
          </w:p>
          <w:p w:rsidR="0036333F" w:rsidRPr="00A332D7" w:rsidRDefault="0036333F" w:rsidP="00A332D7">
            <w:pPr>
              <w:pStyle w:val="CVNormal-FirstLine"/>
              <w:rPr>
                <w:lang w:val="en-GB"/>
              </w:rPr>
            </w:pPr>
          </w:p>
        </w:tc>
      </w:tr>
    </w:tbl>
    <w:p w:rsidR="00BF7FB0" w:rsidRDefault="00BF7FB0"/>
    <w:p w:rsidR="00BF7FB0" w:rsidRDefault="00BF7FB0"/>
    <w:p w:rsidR="0062694B" w:rsidRDefault="0062694B"/>
    <w:p w:rsidR="00BF7FB0" w:rsidRDefault="00BF7FB0"/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E955D8" w:rsidRPr="00227192" w:rsidTr="00F20F4D">
        <w:tc>
          <w:tcPr>
            <w:tcW w:w="3117" w:type="dxa"/>
            <w:tcBorders>
              <w:right w:val="single" w:sz="1" w:space="0" w:color="000000"/>
            </w:tcBorders>
          </w:tcPr>
          <w:p w:rsidR="00E955D8" w:rsidRDefault="00CB41D3" w:rsidP="0053721C">
            <w:pPr>
              <w:pStyle w:val="CVHeading1"/>
              <w:spacing w:before="0" w:after="120"/>
              <w:rPr>
                <w:lang w:val="en-GB"/>
              </w:rPr>
            </w:pPr>
            <w:r>
              <w:rPr>
                <w:lang w:val="en-GB"/>
              </w:rPr>
              <w:lastRenderedPageBreak/>
              <w:t>Publications</w:t>
            </w:r>
          </w:p>
        </w:tc>
        <w:tc>
          <w:tcPr>
            <w:tcW w:w="7655" w:type="dxa"/>
          </w:tcPr>
          <w:p w:rsidR="00D54D72" w:rsidRPr="00D54D72" w:rsidRDefault="00D54D72" w:rsidP="0053721C">
            <w:pPr>
              <w:pStyle w:val="CVNormal-FirstLine"/>
              <w:spacing w:after="120"/>
            </w:pPr>
            <w:r w:rsidRPr="00D54D72">
              <w:t>2015</w:t>
            </w:r>
          </w:p>
          <w:p w:rsidR="00D54D72" w:rsidRPr="0086620E" w:rsidRDefault="00D54D72" w:rsidP="00651DDB">
            <w:pPr>
              <w:pStyle w:val="CVNormal-FirstLine"/>
              <w:spacing w:after="120"/>
              <w:rPr>
                <w:lang w:val="en-GB"/>
              </w:rPr>
            </w:pPr>
            <w:r w:rsidRPr="00102EF7">
              <w:rPr>
                <w:bCs/>
              </w:rPr>
              <w:t>"Injured workers and their return to work: beyond individual disability and economic incentives</w:t>
            </w:r>
            <w:r w:rsidRPr="00102EF7">
              <w:rPr>
                <w:rStyle w:val="apple-style-span"/>
                <w:lang w:val="en-GB"/>
              </w:rPr>
              <w:t>” with M</w:t>
            </w:r>
            <w:r w:rsidR="00006B24">
              <w:rPr>
                <w:rStyle w:val="apple-style-span"/>
                <w:lang w:val="en-GB"/>
              </w:rPr>
              <w:t>.</w:t>
            </w:r>
            <w:r w:rsidRPr="00102EF7">
              <w:rPr>
                <w:rStyle w:val="apple-style-span"/>
                <w:lang w:val="en-GB"/>
              </w:rPr>
              <w:t xml:space="preserve"> </w:t>
            </w:r>
            <w:proofErr w:type="spellStart"/>
            <w:r w:rsidRPr="00102EF7">
              <w:rPr>
                <w:rStyle w:val="apple-style-span"/>
                <w:lang w:val="en-GB"/>
              </w:rPr>
              <w:t>Galizzi</w:t>
            </w:r>
            <w:proofErr w:type="spellEnd"/>
            <w:r w:rsidR="00006B24">
              <w:rPr>
                <w:rStyle w:val="apple-style-span"/>
                <w:lang w:val="en-GB"/>
              </w:rPr>
              <w:t>, R.</w:t>
            </w:r>
            <w:r w:rsidRPr="0086620E">
              <w:rPr>
                <w:rStyle w:val="apple-style-span"/>
                <w:lang w:val="en-GB"/>
              </w:rPr>
              <w:t xml:space="preserve"> </w:t>
            </w:r>
            <w:proofErr w:type="spellStart"/>
            <w:r w:rsidRPr="0086620E">
              <w:rPr>
                <w:rStyle w:val="apple-style-span"/>
                <w:lang w:val="en-GB"/>
              </w:rPr>
              <w:t>Leombruni</w:t>
            </w:r>
            <w:proofErr w:type="spellEnd"/>
            <w:r w:rsidRPr="0086620E">
              <w:rPr>
                <w:rStyle w:val="apple-style-span"/>
                <w:lang w:val="en-GB"/>
              </w:rPr>
              <w:t xml:space="preserve"> and A</w:t>
            </w:r>
            <w:r w:rsidR="00006B24">
              <w:rPr>
                <w:rStyle w:val="apple-style-span"/>
                <w:lang w:val="en-GB"/>
              </w:rPr>
              <w:t>.</w:t>
            </w:r>
            <w:r w:rsidRPr="0086620E">
              <w:rPr>
                <w:rStyle w:val="apple-style-span"/>
                <w:lang w:val="en-GB"/>
              </w:rPr>
              <w:t xml:space="preserve"> </w:t>
            </w:r>
            <w:proofErr w:type="spellStart"/>
            <w:r w:rsidRPr="0086620E">
              <w:rPr>
                <w:rStyle w:val="apple-style-span"/>
                <w:lang w:val="en-GB"/>
              </w:rPr>
              <w:t>Bena</w:t>
            </w:r>
            <w:proofErr w:type="spellEnd"/>
            <w:r w:rsidRPr="0086620E">
              <w:rPr>
                <w:rStyle w:val="apple-style-span"/>
                <w:lang w:val="en-GB"/>
              </w:rPr>
              <w:t xml:space="preserve">, </w:t>
            </w:r>
            <w:r w:rsidR="0086620E" w:rsidRPr="0086620E">
              <w:rPr>
                <w:rStyle w:val="apple-style-span"/>
                <w:lang w:val="en-GB"/>
              </w:rPr>
              <w:t>Evidence-b</w:t>
            </w:r>
            <w:r w:rsidRPr="0086620E">
              <w:rPr>
                <w:rStyle w:val="apple-style-span"/>
                <w:lang w:val="en-GB"/>
              </w:rPr>
              <w:t xml:space="preserve">ased Human Resources Management; </w:t>
            </w:r>
            <w:r w:rsidRPr="0086620E">
              <w:rPr>
                <w:rStyle w:val="apple-style-span"/>
                <w:i/>
                <w:lang w:val="en-GB"/>
              </w:rPr>
              <w:t>forthcoming</w:t>
            </w:r>
          </w:p>
          <w:p w:rsidR="00D54D72" w:rsidRPr="00C75542" w:rsidRDefault="006F7DCB" w:rsidP="00C75542">
            <w:pPr>
              <w:pStyle w:val="Titolo2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 </w:t>
            </w:r>
            <w:r w:rsidR="00D54D72" w:rsidRPr="00C75542">
              <w:rPr>
                <w:rFonts w:ascii="Arial Narrow" w:hAnsi="Arial Narrow"/>
                <w:b w:val="0"/>
                <w:sz w:val="20"/>
                <w:szCs w:val="20"/>
              </w:rPr>
              <w:t>"</w:t>
            </w:r>
            <w:r w:rsidR="00C75542" w:rsidRPr="00C75542">
              <w:rPr>
                <w:rFonts w:ascii="Arial Narrow" w:hAnsi="Arial Narrow"/>
                <w:b w:val="0"/>
                <w:sz w:val="20"/>
                <w:szCs w:val="20"/>
              </w:rPr>
              <w:t>Regole, mercato, sviluppo: il punto di vista dell’economista del lavoro</w:t>
            </w:r>
            <w:r w:rsidR="00D54D72" w:rsidRPr="00C75542">
              <w:rPr>
                <w:rFonts w:ascii="Arial Narrow" w:hAnsi="Arial Narrow"/>
                <w:b w:val="0"/>
                <w:sz w:val="20"/>
                <w:szCs w:val="20"/>
              </w:rPr>
              <w:t>", Questione Giustizia;</w:t>
            </w:r>
            <w:r w:rsidR="000E237D">
              <w:rPr>
                <w:rFonts w:ascii="Arial Narrow" w:hAnsi="Arial Narrow"/>
                <w:b w:val="0"/>
                <w:sz w:val="20"/>
                <w:szCs w:val="20"/>
              </w:rPr>
              <w:t xml:space="preserve"> 3-2015.</w:t>
            </w:r>
            <w:r w:rsidR="00651DDB" w:rsidRPr="00C75542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</w:p>
          <w:p w:rsidR="00D54D72" w:rsidRPr="00D54D72" w:rsidRDefault="00D54D72" w:rsidP="00D54D72">
            <w:pPr>
              <w:pStyle w:val="CVNormal"/>
              <w:rPr>
                <w:lang w:val="it-IT"/>
              </w:rPr>
            </w:pPr>
          </w:p>
          <w:p w:rsidR="001C47C6" w:rsidRPr="0044389D" w:rsidRDefault="001C47C6" w:rsidP="0053721C">
            <w:pPr>
              <w:pStyle w:val="CVNormal-FirstLine"/>
              <w:spacing w:after="120"/>
              <w:rPr>
                <w:lang w:val="it-IT"/>
              </w:rPr>
            </w:pPr>
            <w:r w:rsidRPr="0044389D">
              <w:rPr>
                <w:lang w:val="it-IT"/>
              </w:rPr>
              <w:t>2014</w:t>
            </w:r>
          </w:p>
          <w:p w:rsidR="001C47C6" w:rsidRPr="00F10118" w:rsidRDefault="00B23952" w:rsidP="0053721C">
            <w:pPr>
              <w:pStyle w:val="CVNormal"/>
              <w:spacing w:after="120"/>
              <w:rPr>
                <w:rFonts w:cs="Arial"/>
                <w:sz w:val="14"/>
                <w:lang w:val="it-IT"/>
              </w:rPr>
            </w:pPr>
            <w:r>
              <w:rPr>
                <w:rFonts w:cs="Arial"/>
                <w:szCs w:val="28"/>
                <w:lang w:val="it-IT"/>
              </w:rPr>
              <w:t>“</w:t>
            </w:r>
            <w:r w:rsidRPr="00B23952">
              <w:rPr>
                <w:rFonts w:cs="Arial"/>
                <w:szCs w:val="28"/>
                <w:lang w:val="it-IT"/>
              </w:rPr>
              <w:t>Flessibilità del lavoro e formazione d</w:t>
            </w:r>
            <w:r>
              <w:rPr>
                <w:rFonts w:cs="Arial"/>
                <w:szCs w:val="28"/>
                <w:lang w:val="it-IT"/>
              </w:rPr>
              <w:t xml:space="preserve">ei lavoratori. Il caso italiano”, </w:t>
            </w:r>
            <w:proofErr w:type="spellStart"/>
            <w:r>
              <w:rPr>
                <w:rFonts w:cs="Arial"/>
                <w:szCs w:val="28"/>
                <w:lang w:val="it-IT"/>
              </w:rPr>
              <w:t>with</w:t>
            </w:r>
            <w:proofErr w:type="spellEnd"/>
            <w:r>
              <w:rPr>
                <w:rFonts w:cs="Arial"/>
                <w:szCs w:val="28"/>
                <w:lang w:val="it-IT"/>
              </w:rPr>
              <w:t xml:space="preserve"> G. </w:t>
            </w:r>
            <w:proofErr w:type="spellStart"/>
            <w:r>
              <w:rPr>
                <w:rFonts w:cs="Arial"/>
                <w:szCs w:val="28"/>
                <w:lang w:val="it-IT"/>
              </w:rPr>
              <w:t>Cavaletto</w:t>
            </w:r>
            <w:proofErr w:type="spellEnd"/>
            <w:r>
              <w:rPr>
                <w:rFonts w:cs="Arial"/>
                <w:szCs w:val="28"/>
                <w:lang w:val="it-IT"/>
              </w:rPr>
              <w:t>, Polis,</w:t>
            </w:r>
            <w:r w:rsidR="009879CF">
              <w:rPr>
                <w:rFonts w:cs="Arial"/>
                <w:szCs w:val="28"/>
                <w:lang w:val="it-IT"/>
              </w:rPr>
              <w:t xml:space="preserve"> vol. 2-2014,</w:t>
            </w:r>
            <w:r w:rsidR="00F10118" w:rsidRPr="00F10118">
              <w:rPr>
                <w:lang w:val="it-IT"/>
              </w:rPr>
              <w:t xml:space="preserve"> anno </w:t>
            </w:r>
            <w:proofErr w:type="spellStart"/>
            <w:r w:rsidR="00F10118" w:rsidRPr="00F10118">
              <w:rPr>
                <w:lang w:val="it-IT"/>
              </w:rPr>
              <w:t>XXVIII</w:t>
            </w:r>
            <w:proofErr w:type="spellEnd"/>
            <w:r w:rsidR="00F10118">
              <w:rPr>
                <w:lang w:val="it-IT"/>
              </w:rPr>
              <w:t xml:space="preserve">, p. </w:t>
            </w:r>
            <w:r w:rsidR="00F10118" w:rsidRPr="00F10118">
              <w:rPr>
                <w:lang w:val="it-IT"/>
              </w:rPr>
              <w:t>251-284</w:t>
            </w:r>
          </w:p>
          <w:p w:rsidR="001C47C6" w:rsidRPr="00B23952" w:rsidRDefault="001C47C6" w:rsidP="0053721C">
            <w:pPr>
              <w:pStyle w:val="CVNormal"/>
              <w:spacing w:after="120"/>
              <w:rPr>
                <w:lang w:val="it-IT"/>
              </w:rPr>
            </w:pPr>
          </w:p>
          <w:p w:rsidR="00E0062F" w:rsidRPr="0005521F" w:rsidRDefault="00E0062F" w:rsidP="0053721C">
            <w:pPr>
              <w:pStyle w:val="CVNormal-FirstLine"/>
              <w:spacing w:after="120"/>
            </w:pPr>
            <w:r w:rsidRPr="0005521F">
              <w:t>2013</w:t>
            </w:r>
          </w:p>
          <w:p w:rsidR="00E0062F" w:rsidRPr="00047FA3" w:rsidRDefault="00E0062F" w:rsidP="0053721C">
            <w:pPr>
              <w:pStyle w:val="CVNormal-FirstLine"/>
              <w:spacing w:after="120"/>
            </w:pPr>
            <w:r>
              <w:rPr>
                <w:lang w:val="en-GB"/>
              </w:rPr>
              <w:t>"</w:t>
            </w:r>
            <w:proofErr w:type="spellStart"/>
            <w:r>
              <w:rPr>
                <w:lang w:val="en-GB"/>
              </w:rPr>
              <w:t>Labor</w:t>
            </w:r>
            <w:proofErr w:type="spellEnd"/>
            <w:r>
              <w:rPr>
                <w:lang w:val="en-GB"/>
              </w:rPr>
              <w:t xml:space="preserve"> market penalties for mothers in Italy", with S</w:t>
            </w:r>
            <w:r w:rsidR="00D62AC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 w:rsidR="00025EA7">
              <w:rPr>
                <w:lang w:val="en-GB"/>
              </w:rPr>
              <w:t>Pasqua</w:t>
            </w:r>
            <w:proofErr w:type="spellEnd"/>
            <w:r w:rsidR="00025EA7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 C</w:t>
            </w:r>
            <w:r w:rsidR="00D62AC0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Villosio</w:t>
            </w:r>
            <w:proofErr w:type="spellEnd"/>
            <w:r w:rsidR="00047FA3">
              <w:rPr>
                <w:lang w:val="en-GB"/>
              </w:rPr>
              <w:t xml:space="preserve">, Journal of </w:t>
            </w:r>
            <w:proofErr w:type="spellStart"/>
            <w:r w:rsidR="00047FA3">
              <w:rPr>
                <w:lang w:val="en-GB"/>
              </w:rPr>
              <w:t>Labor</w:t>
            </w:r>
            <w:proofErr w:type="spellEnd"/>
            <w:r w:rsidR="00047FA3">
              <w:rPr>
                <w:lang w:val="en-GB"/>
              </w:rPr>
              <w:t xml:space="preserve"> Research</w:t>
            </w:r>
            <w:r w:rsidR="00D62AC0">
              <w:rPr>
                <w:lang w:val="en-GB"/>
              </w:rPr>
              <w:t>, vol. 34</w:t>
            </w:r>
            <w:r w:rsidR="00AD2CD2">
              <w:rPr>
                <w:lang w:val="en-GB"/>
              </w:rPr>
              <w:t>, issue 2</w:t>
            </w:r>
            <w:r w:rsidR="00541CC6">
              <w:rPr>
                <w:lang w:val="en-GB"/>
              </w:rPr>
              <w:t>.</w:t>
            </w:r>
          </w:p>
          <w:p w:rsidR="00E0062F" w:rsidRPr="00E0062F" w:rsidRDefault="00E0062F" w:rsidP="0053721C">
            <w:pPr>
              <w:pStyle w:val="CVNormal"/>
              <w:spacing w:after="120"/>
              <w:rPr>
                <w:lang w:val="en-GB"/>
              </w:rPr>
            </w:pP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en-GB"/>
              </w:rPr>
            </w:pPr>
            <w:r w:rsidRPr="00937E96">
              <w:rPr>
                <w:lang w:val="en-GB"/>
              </w:rPr>
              <w:t>2012</w:t>
            </w:r>
          </w:p>
          <w:p w:rsidR="00937E96" w:rsidRPr="00541CC6" w:rsidRDefault="00937E96" w:rsidP="0053721C">
            <w:pPr>
              <w:pStyle w:val="CVNormal-FirstLine"/>
              <w:spacing w:after="120"/>
            </w:pPr>
            <w:r w:rsidRPr="00937E96">
              <w:rPr>
                <w:lang w:val="en-GB"/>
              </w:rPr>
              <w:t>“Temporary hires and inn</w:t>
            </w:r>
            <w:r w:rsidR="00D62AC0">
              <w:rPr>
                <w:lang w:val="en-GB"/>
              </w:rPr>
              <w:t>ovative investments”, with M.</w:t>
            </w:r>
            <w:r w:rsidRPr="00937E96">
              <w:rPr>
                <w:lang w:val="en-GB"/>
              </w:rPr>
              <w:t xml:space="preserve"> </w:t>
            </w:r>
            <w:proofErr w:type="spellStart"/>
            <w:r w:rsidRPr="00937E96">
              <w:rPr>
                <w:lang w:val="en-GB"/>
              </w:rPr>
              <w:t>Malgarini</w:t>
            </w:r>
            <w:proofErr w:type="spellEnd"/>
            <w:r w:rsidRPr="00937E96">
              <w:rPr>
                <w:lang w:val="en-GB"/>
              </w:rPr>
              <w:t xml:space="preserve">  and M</w:t>
            </w:r>
            <w:r w:rsidR="00D62AC0">
              <w:rPr>
                <w:lang w:val="en-GB"/>
              </w:rPr>
              <w:t>.</w:t>
            </w:r>
            <w:r w:rsidRPr="00937E96">
              <w:rPr>
                <w:lang w:val="en-GB"/>
              </w:rPr>
              <w:t xml:space="preserve"> Mancini</w:t>
            </w:r>
            <w:r w:rsidR="00541CC6">
              <w:rPr>
                <w:lang w:val="en-GB"/>
              </w:rPr>
              <w:t>, Applied Economics, vol. 45, p. 2361-2370.</w:t>
            </w:r>
          </w:p>
          <w:p w:rsidR="00006B24" w:rsidRPr="00C75542" w:rsidRDefault="00006B24" w:rsidP="00006B24">
            <w:pPr>
              <w:pStyle w:val="Default"/>
              <w:spacing w:after="120"/>
              <w:rPr>
                <w:rFonts w:ascii="Arial Narrow" w:hAnsi="Arial Narrow" w:cs="Tahoma"/>
                <w:i/>
                <w:color w:val="000000" w:themeColor="text1"/>
                <w:sz w:val="20"/>
                <w:szCs w:val="20"/>
              </w:rPr>
            </w:pPr>
            <w:r w:rsidRPr="00C75542"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47D60"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  <w:lang w:val="it-IT"/>
              </w:rPr>
              <w:t xml:space="preserve">In: </w:t>
            </w:r>
            <w:r w:rsidRPr="00E47D60">
              <w:rPr>
                <w:rFonts w:ascii="Arial Narrow" w:hAnsi="Arial Narrow" w:cs="Tahoma"/>
                <w:sz w:val="20"/>
                <w:szCs w:val="20"/>
                <w:lang w:val="it-IT"/>
              </w:rPr>
              <w:t>Il lavoro in Italia</w:t>
            </w:r>
            <w:r w:rsidRPr="00E47D60"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  <w:lang w:val="it-IT"/>
              </w:rPr>
              <w:t xml:space="preserve"> , </w:t>
            </w:r>
            <w:r w:rsidRPr="00E47D60">
              <w:rPr>
                <w:rFonts w:ascii="Arial Narrow" w:hAnsi="Arial Narrow" w:cs="Tahoma"/>
                <w:sz w:val="20"/>
                <w:szCs w:val="20"/>
                <w:lang w:val="it-IT"/>
              </w:rPr>
              <w:t xml:space="preserve">G. </w:t>
            </w:r>
            <w:proofErr w:type="spellStart"/>
            <w:r w:rsidRPr="00E47D60">
              <w:rPr>
                <w:rFonts w:ascii="Arial Narrow" w:hAnsi="Arial Narrow" w:cs="Tahoma"/>
                <w:sz w:val="20"/>
                <w:szCs w:val="20"/>
                <w:lang w:val="it-IT"/>
              </w:rPr>
              <w:t>Ragozzino</w:t>
            </w:r>
            <w:proofErr w:type="spellEnd"/>
            <w:r w:rsidRPr="00E47D60">
              <w:rPr>
                <w:rFonts w:ascii="Arial Narrow" w:hAnsi="Arial Narrow" w:cs="Tahoma"/>
                <w:sz w:val="20"/>
                <w:szCs w:val="20"/>
                <w:lang w:val="it-IT"/>
              </w:rPr>
              <w:t xml:space="preserve">, M. Lucchese </w:t>
            </w:r>
            <w:proofErr w:type="spellStart"/>
            <w:r w:rsidRPr="00E47D60">
              <w:rPr>
                <w:rFonts w:ascii="Arial Narrow" w:hAnsi="Arial Narrow" w:cs="Tahoma"/>
                <w:sz w:val="20"/>
                <w:szCs w:val="20"/>
                <w:lang w:val="it-IT"/>
              </w:rPr>
              <w:t>ed</w:t>
            </w:r>
            <w:r>
              <w:rPr>
                <w:rFonts w:ascii="Arial Narrow" w:hAnsi="Arial Narrow" w:cs="Tahoma"/>
                <w:sz w:val="20"/>
                <w:szCs w:val="20"/>
                <w:lang w:val="it-IT"/>
              </w:rPr>
              <w:t>s</w:t>
            </w:r>
            <w:proofErr w:type="spellEnd"/>
            <w:r w:rsidRPr="00E47D60">
              <w:rPr>
                <w:rFonts w:ascii="Arial Narrow" w:hAnsi="Arial Narrow" w:cs="Tahoma"/>
                <w:sz w:val="20"/>
                <w:szCs w:val="20"/>
                <w:lang w:val="it-IT"/>
              </w:rPr>
              <w:t>.</w:t>
            </w:r>
            <w:r>
              <w:rPr>
                <w:rFonts w:ascii="Arial Narrow" w:hAnsi="Arial Narrow" w:cs="Tahoma"/>
                <w:sz w:val="20"/>
                <w:szCs w:val="20"/>
                <w:lang w:val="it-IT"/>
              </w:rPr>
              <w:t>,</w:t>
            </w:r>
            <w:r w:rsidRPr="00E47D60">
              <w:rPr>
                <w:rFonts w:ascii="Arial Narrow" w:hAnsi="Arial Narrow" w:cs="Tahoma"/>
                <w:sz w:val="20"/>
                <w:szCs w:val="20"/>
                <w:lang w:val="it-IT"/>
              </w:rPr>
              <w:t xml:space="preserve"> </w:t>
            </w:r>
            <w:r w:rsidRPr="00E47D60">
              <w:rPr>
                <w:rFonts w:ascii="Arial Narrow" w:hAnsi="Arial Narrow" w:cs="Tahoma"/>
                <w:i/>
                <w:color w:val="000000" w:themeColor="text1"/>
                <w:sz w:val="20"/>
                <w:szCs w:val="20"/>
                <w:lang w:val="it-IT"/>
              </w:rPr>
              <w:t>Sbilanciamoci</w:t>
            </w:r>
            <w:r>
              <w:rPr>
                <w:rFonts w:ascii="Arial Narrow" w:hAnsi="Arial Narrow" w:cs="Tahoma"/>
                <w:i/>
                <w:color w:val="000000" w:themeColor="text1"/>
                <w:sz w:val="20"/>
                <w:szCs w:val="20"/>
                <w:lang w:val="it-IT"/>
              </w:rPr>
              <w:t>:</w:t>
            </w:r>
            <w:r>
              <w:rPr>
                <w:rFonts w:ascii="Arial Narrow" w:hAnsi="Arial Narrow" w:cs="Tahoma"/>
                <w:i/>
                <w:color w:val="000000" w:themeColor="text1"/>
                <w:sz w:val="20"/>
                <w:szCs w:val="20"/>
                <w:lang w:val="it-IT"/>
              </w:rPr>
              <w:br/>
            </w:r>
            <w:r w:rsidRPr="0053721C"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  <w:lang w:val="it-IT"/>
              </w:rPr>
              <w:t xml:space="preserve">    </w:t>
            </w:r>
            <w:r w:rsidRPr="0053721C"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  <w:lang w:val="it-IT"/>
              </w:rPr>
              <w:t>"</w:t>
            </w:r>
            <w:hyperlink r:id="rId9" w:tooltip="Visualizza il dettaglio" w:history="1">
              <w:r w:rsidRPr="00962714">
                <w:rPr>
                  <w:rStyle w:val="Collegamentoipertestuale"/>
                  <w:rFonts w:ascii="Arial Narrow" w:hAnsi="Arial Narrow" w:cs="Tahoma"/>
                  <w:bCs/>
                  <w:color w:val="000000" w:themeColor="text1"/>
                  <w:sz w:val="20"/>
                  <w:szCs w:val="20"/>
                  <w:u w:val="none"/>
                  <w:lang w:val="it-IT"/>
                </w:rPr>
                <w:t>I destini incrociati di chi trova lavoro.</w:t>
              </w:r>
            </w:hyperlink>
            <w:r w:rsidRPr="00C75542"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</w:rPr>
              <w:t>"</w:t>
            </w:r>
          </w:p>
          <w:p w:rsidR="00937E96" w:rsidRPr="00C75542" w:rsidRDefault="00937E96" w:rsidP="0053721C">
            <w:pPr>
              <w:pStyle w:val="CVNormal"/>
              <w:spacing w:after="120"/>
            </w:pP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en-GB"/>
              </w:rPr>
            </w:pPr>
            <w:r w:rsidRPr="00937E96">
              <w:rPr>
                <w:lang w:val="en-GB"/>
              </w:rPr>
              <w:t>2011</w:t>
            </w: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en-GB"/>
              </w:rPr>
            </w:pPr>
            <w:r w:rsidRPr="00937E96">
              <w:rPr>
                <w:lang w:val="en-GB"/>
              </w:rPr>
              <w:t>“Are Temporary Jobs a Port of Entry into Permanent Employment? Evidence from Matched Employer-Employee Data”, with F</w:t>
            </w:r>
            <w:r w:rsidR="00D62AC0">
              <w:rPr>
                <w:lang w:val="en-GB"/>
              </w:rPr>
              <w:t>.</w:t>
            </w:r>
            <w:r w:rsidRPr="00937E96">
              <w:rPr>
                <w:lang w:val="en-GB"/>
              </w:rPr>
              <w:t xml:space="preserve"> </w:t>
            </w:r>
            <w:proofErr w:type="spellStart"/>
            <w:r w:rsidRPr="00937E96">
              <w:rPr>
                <w:lang w:val="en-GB"/>
              </w:rPr>
              <w:t>Devicienti</w:t>
            </w:r>
            <w:proofErr w:type="spellEnd"/>
            <w:r w:rsidRPr="00937E96">
              <w:rPr>
                <w:lang w:val="en-GB"/>
              </w:rPr>
              <w:t xml:space="preserve"> and F</w:t>
            </w:r>
            <w:r w:rsidR="00D62AC0">
              <w:rPr>
                <w:lang w:val="en-GB"/>
              </w:rPr>
              <w:t>.</w:t>
            </w:r>
            <w:r w:rsidRPr="00937E96">
              <w:rPr>
                <w:lang w:val="en-GB"/>
              </w:rPr>
              <w:t xml:space="preserve"> </w:t>
            </w:r>
            <w:proofErr w:type="spellStart"/>
            <w:r w:rsidRPr="00937E96">
              <w:rPr>
                <w:lang w:val="en-GB"/>
              </w:rPr>
              <w:t>Berton</w:t>
            </w:r>
            <w:proofErr w:type="spellEnd"/>
            <w:r w:rsidRPr="00937E96">
              <w:rPr>
                <w:lang w:val="en-GB"/>
              </w:rPr>
              <w:t>, International Journal of Manpower</w:t>
            </w:r>
          </w:p>
          <w:p w:rsidR="00006B24" w:rsidRPr="0053721C" w:rsidRDefault="00006B24" w:rsidP="00006B24">
            <w:pPr>
              <w:pStyle w:val="Default"/>
              <w:spacing w:after="120"/>
              <w:rPr>
                <w:rFonts w:ascii="Arial Narrow" w:hAnsi="Arial Narrow" w:cs="Tahoma"/>
                <w:color w:val="000000" w:themeColor="text1"/>
                <w:sz w:val="20"/>
                <w:szCs w:val="20"/>
                <w:lang w:val="it-IT"/>
              </w:rPr>
            </w:pPr>
            <w:r w:rsidRPr="00C75542"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47D60"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  <w:lang w:val="it-IT"/>
              </w:rPr>
              <w:t xml:space="preserve">In: </w:t>
            </w:r>
            <w:r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  <w:lang w:val="it-IT"/>
              </w:rPr>
              <w:t xml:space="preserve">Senti che bel rumore, B. </w:t>
            </w:r>
            <w:proofErr w:type="spellStart"/>
            <w:r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  <w:lang w:val="it-IT"/>
              </w:rPr>
              <w:t>Maida</w:t>
            </w:r>
            <w:proofErr w:type="spellEnd"/>
            <w:r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  <w:lang w:val="it-IT"/>
              </w:rPr>
              <w:t xml:space="preserve"> ed., </w:t>
            </w:r>
            <w:proofErr w:type="spellStart"/>
            <w:r w:rsidRPr="00E47D60">
              <w:rPr>
                <w:rFonts w:ascii="Arial Narrow" w:hAnsi="Arial Narrow" w:cs="Tahoma"/>
                <w:i/>
                <w:color w:val="000000" w:themeColor="text1"/>
                <w:sz w:val="20"/>
                <w:szCs w:val="20"/>
                <w:lang w:val="it-IT"/>
              </w:rPr>
              <w:t>aAccademia</w:t>
            </w:r>
            <w:proofErr w:type="spellEnd"/>
            <w:r w:rsidRPr="00E47D60">
              <w:rPr>
                <w:rFonts w:ascii="Arial Narrow" w:hAnsi="Arial Narrow" w:cs="Tahoma"/>
                <w:i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47D60">
              <w:rPr>
                <w:rFonts w:ascii="Arial Narrow" w:hAnsi="Arial Narrow" w:cs="Tahoma"/>
                <w:i/>
                <w:color w:val="000000" w:themeColor="text1"/>
                <w:sz w:val="20"/>
                <w:szCs w:val="20"/>
                <w:lang w:val="it-IT"/>
              </w:rPr>
              <w:t>University</w:t>
            </w:r>
            <w:proofErr w:type="spellEnd"/>
            <w:r w:rsidRPr="00E47D60">
              <w:rPr>
                <w:rFonts w:ascii="Arial Narrow" w:hAnsi="Arial Narrow" w:cs="Tahoma"/>
                <w:i/>
                <w:color w:val="000000" w:themeColor="text1"/>
                <w:sz w:val="20"/>
                <w:szCs w:val="20"/>
                <w:lang w:val="it-IT"/>
              </w:rPr>
              <w:t xml:space="preserve"> Press</w:t>
            </w:r>
            <w:r>
              <w:rPr>
                <w:rFonts w:ascii="Arial Narrow" w:hAnsi="Arial Narrow" w:cs="Tahoma"/>
                <w:i/>
                <w:color w:val="000000" w:themeColor="text1"/>
                <w:sz w:val="20"/>
                <w:szCs w:val="20"/>
                <w:lang w:val="it-IT"/>
              </w:rPr>
              <w:t>:</w:t>
            </w:r>
            <w:r>
              <w:rPr>
                <w:rFonts w:ascii="Arial Narrow" w:hAnsi="Arial Narrow" w:cs="Tahoma"/>
                <w:i/>
                <w:color w:val="000000" w:themeColor="text1"/>
                <w:sz w:val="20"/>
                <w:szCs w:val="20"/>
                <w:lang w:val="it-IT"/>
              </w:rPr>
              <w:br/>
            </w:r>
            <w:r w:rsidRPr="0053721C"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  <w:lang w:val="it-IT"/>
              </w:rPr>
              <w:t xml:space="preserve">   </w:t>
            </w:r>
            <w:r w:rsidRPr="0053721C">
              <w:rPr>
                <w:rStyle w:val="titolo"/>
                <w:rFonts w:ascii="Arial Narrow" w:hAnsi="Arial Narrow" w:cs="Tahoma"/>
                <w:bCs/>
                <w:color w:val="000000" w:themeColor="text1"/>
                <w:sz w:val="20"/>
                <w:szCs w:val="20"/>
                <w:lang w:val="it-IT"/>
              </w:rPr>
              <w:t>"</w:t>
            </w:r>
            <w:hyperlink r:id="rId10" w:tooltip="Visualizza il dettaglio" w:history="1">
              <w:r w:rsidRPr="00E47D60">
                <w:rPr>
                  <w:rStyle w:val="Collegamentoipertestuale"/>
                  <w:rFonts w:ascii="Arial Narrow" w:hAnsi="Arial Narrow" w:cs="Tahoma"/>
                  <w:bCs/>
                  <w:color w:val="000000" w:themeColor="text1"/>
                  <w:sz w:val="20"/>
                  <w:szCs w:val="20"/>
                  <w:u w:val="none"/>
                  <w:lang w:val="it-IT"/>
                </w:rPr>
                <w:t>Il mondo è fuori?</w:t>
              </w:r>
              <w:r>
                <w:rPr>
                  <w:rStyle w:val="Collegamentoipertestuale"/>
                  <w:rFonts w:ascii="Arial Narrow" w:hAnsi="Arial Narrow" w:cs="Tahoma"/>
                  <w:bCs/>
                  <w:color w:val="000000" w:themeColor="text1"/>
                  <w:sz w:val="20"/>
                  <w:szCs w:val="20"/>
                  <w:u w:val="none"/>
                  <w:lang w:val="it-IT"/>
                </w:rPr>
                <w:t>"</w:t>
              </w:r>
              <w:r w:rsidRPr="00E47D60">
                <w:rPr>
                  <w:rStyle w:val="Collegamentoipertestuale"/>
                  <w:rFonts w:ascii="Arial Narrow" w:hAnsi="Arial Narrow" w:cs="Tahoma"/>
                  <w:bCs/>
                  <w:color w:val="000000" w:themeColor="text1"/>
                  <w:sz w:val="20"/>
                  <w:szCs w:val="20"/>
                  <w:u w:val="none"/>
                  <w:lang w:val="it-IT"/>
                </w:rPr>
                <w:t xml:space="preserve">, </w:t>
              </w:r>
              <w:proofErr w:type="spellStart"/>
              <w:r w:rsidRPr="00E47D60">
                <w:rPr>
                  <w:rStyle w:val="Collegamentoipertestuale"/>
                  <w:rFonts w:ascii="Arial Narrow" w:hAnsi="Arial Narrow" w:cs="Tahoma"/>
                  <w:bCs/>
                  <w:color w:val="000000" w:themeColor="text1"/>
                  <w:sz w:val="20"/>
                  <w:szCs w:val="20"/>
                  <w:u w:val="none"/>
                  <w:lang w:val="it-IT"/>
                </w:rPr>
                <w:t>with</w:t>
              </w:r>
              <w:proofErr w:type="spellEnd"/>
              <w:r w:rsidRPr="00E47D60">
                <w:rPr>
                  <w:rStyle w:val="Collegamentoipertestuale"/>
                  <w:rFonts w:ascii="Arial Narrow" w:hAnsi="Arial Narrow" w:cs="Tahoma"/>
                  <w:bCs/>
                  <w:color w:val="000000" w:themeColor="text1"/>
                  <w:sz w:val="20"/>
                  <w:szCs w:val="20"/>
                  <w:u w:val="none"/>
                  <w:lang w:val="it-IT"/>
                </w:rPr>
                <w:t xml:space="preserve"> </w:t>
              </w:r>
              <w:r w:rsidRPr="00E47D60">
                <w:rPr>
                  <w:rStyle w:val="autori"/>
                  <w:rFonts w:ascii="Arial Narrow" w:hAnsi="Arial Narrow" w:cs="Tahoma"/>
                  <w:color w:val="000000" w:themeColor="text1"/>
                  <w:sz w:val="20"/>
                  <w:szCs w:val="20"/>
                  <w:lang w:val="it-IT"/>
                </w:rPr>
                <w:t xml:space="preserve">A. </w:t>
              </w:r>
              <w:proofErr w:type="spellStart"/>
              <w:r w:rsidRPr="00E47D60">
                <w:rPr>
                  <w:rStyle w:val="autori"/>
                  <w:rFonts w:ascii="Arial Narrow" w:hAnsi="Arial Narrow" w:cs="Tahoma"/>
                  <w:color w:val="000000" w:themeColor="text1"/>
                  <w:sz w:val="20"/>
                  <w:szCs w:val="20"/>
                  <w:lang w:val="it-IT"/>
                </w:rPr>
                <w:t>Chiolerio</w:t>
              </w:r>
              <w:proofErr w:type="spellEnd"/>
              <w:r w:rsidRPr="00E47D60">
                <w:rPr>
                  <w:rStyle w:val="autori"/>
                  <w:rFonts w:ascii="Arial Narrow" w:hAnsi="Arial Narrow" w:cs="Tahoma"/>
                  <w:color w:val="000000" w:themeColor="text1"/>
                  <w:sz w:val="20"/>
                  <w:szCs w:val="20"/>
                  <w:lang w:val="it-IT"/>
                </w:rPr>
                <w:t xml:space="preserve">, C. Mele, C. </w:t>
              </w:r>
              <w:proofErr w:type="spellStart"/>
              <w:r w:rsidRPr="00E47D60">
                <w:rPr>
                  <w:rStyle w:val="autori"/>
                  <w:rFonts w:ascii="Arial Narrow" w:hAnsi="Arial Narrow" w:cs="Tahoma"/>
                  <w:color w:val="000000" w:themeColor="text1"/>
                  <w:sz w:val="20"/>
                  <w:szCs w:val="20"/>
                  <w:lang w:val="it-IT"/>
                </w:rPr>
                <w:t>Occelli</w:t>
              </w:r>
              <w:proofErr w:type="spellEnd"/>
              <w:r w:rsidRPr="00E47D60">
                <w:rPr>
                  <w:rStyle w:val="autori"/>
                  <w:rFonts w:ascii="Arial Narrow" w:hAnsi="Arial Narrow" w:cs="Tahoma"/>
                  <w:color w:val="000000" w:themeColor="text1"/>
                  <w:sz w:val="20"/>
                  <w:szCs w:val="20"/>
                  <w:lang w:val="it-IT"/>
                </w:rPr>
                <w:t xml:space="preserve">, G. </w:t>
              </w:r>
              <w:proofErr w:type="spellStart"/>
              <w:r w:rsidRPr="00E47D60">
                <w:rPr>
                  <w:rStyle w:val="autori"/>
                  <w:rFonts w:ascii="Arial Narrow" w:hAnsi="Arial Narrow" w:cs="Tahoma"/>
                  <w:color w:val="000000" w:themeColor="text1"/>
                  <w:sz w:val="20"/>
                  <w:szCs w:val="20"/>
                  <w:lang w:val="it-IT"/>
                </w:rPr>
                <w:t>Ramunno</w:t>
              </w:r>
              <w:proofErr w:type="spellEnd"/>
              <w:r w:rsidRPr="00E47D60">
                <w:rPr>
                  <w:rStyle w:val="Collegamentoipertestuale"/>
                  <w:rFonts w:ascii="Arial Narrow" w:hAnsi="Arial Narrow" w:cs="Tahoma"/>
                  <w:bCs/>
                  <w:color w:val="000000" w:themeColor="text1"/>
                  <w:sz w:val="20"/>
                  <w:szCs w:val="20"/>
                  <w:u w:val="none"/>
                  <w:lang w:val="it-IT"/>
                </w:rPr>
                <w:t>.</w:t>
              </w:r>
            </w:hyperlink>
            <w:r w:rsidRPr="00E47D60">
              <w:rPr>
                <w:rStyle w:val="apple-converted-space"/>
                <w:rFonts w:ascii="Arial Narrow" w:hAnsi="Arial Narrow" w:cs="Tahoma"/>
                <w:color w:val="000000" w:themeColor="text1"/>
                <w:sz w:val="20"/>
                <w:szCs w:val="20"/>
                <w:lang w:val="it-IT"/>
              </w:rPr>
              <w:t> </w:t>
            </w:r>
          </w:p>
          <w:p w:rsidR="00937E96" w:rsidRPr="00006B24" w:rsidRDefault="00937E96" w:rsidP="0053721C">
            <w:pPr>
              <w:pStyle w:val="CVNormal-FirstLine"/>
              <w:spacing w:after="120"/>
              <w:rPr>
                <w:lang w:val="it-IT"/>
              </w:rPr>
            </w:pP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it-IT"/>
              </w:rPr>
            </w:pPr>
            <w:r w:rsidRPr="00937E96">
              <w:rPr>
                <w:lang w:val="it-IT"/>
              </w:rPr>
              <w:t>2009</w:t>
            </w: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it-IT"/>
              </w:rPr>
            </w:pPr>
            <w:r w:rsidRPr="00937E96">
              <w:rPr>
                <w:lang w:val="it-IT"/>
              </w:rPr>
              <w:t xml:space="preserve">In: </w:t>
            </w:r>
            <w:proofErr w:type="spellStart"/>
            <w:r w:rsidRPr="00937E96">
              <w:rPr>
                <w:lang w:val="it-IT"/>
              </w:rPr>
              <w:t>Flex-insecurity</w:t>
            </w:r>
            <w:proofErr w:type="spellEnd"/>
            <w:r w:rsidRPr="00937E96">
              <w:rPr>
                <w:lang w:val="it-IT"/>
              </w:rPr>
              <w:t xml:space="preserve">, </w:t>
            </w:r>
            <w:proofErr w:type="spellStart"/>
            <w:r w:rsidRPr="00937E96">
              <w:rPr>
                <w:lang w:val="it-IT"/>
              </w:rPr>
              <w:t>Berton</w:t>
            </w:r>
            <w:proofErr w:type="spellEnd"/>
            <w:r w:rsidRPr="00937E96">
              <w:rPr>
                <w:lang w:val="it-IT"/>
              </w:rPr>
              <w:t xml:space="preserve">, </w:t>
            </w:r>
            <w:proofErr w:type="spellStart"/>
            <w:r w:rsidRPr="00937E96">
              <w:rPr>
                <w:lang w:val="it-IT"/>
              </w:rPr>
              <w:t>Richiardi</w:t>
            </w:r>
            <w:proofErr w:type="spellEnd"/>
            <w:r w:rsidRPr="00937E96">
              <w:rPr>
                <w:lang w:val="it-IT"/>
              </w:rPr>
              <w:t xml:space="preserve">, Sacchi </w:t>
            </w:r>
            <w:proofErr w:type="spellStart"/>
            <w:r w:rsidRPr="00937E96">
              <w:rPr>
                <w:lang w:val="it-IT"/>
              </w:rPr>
              <w:t>eds</w:t>
            </w:r>
            <w:proofErr w:type="spellEnd"/>
            <w:r w:rsidRPr="00937E96">
              <w:rPr>
                <w:lang w:val="it-IT"/>
              </w:rPr>
              <w:t xml:space="preserve">., Il Mulino, 2009: </w:t>
            </w:r>
          </w:p>
          <w:p w:rsidR="00937E96" w:rsidRPr="00C56D02" w:rsidRDefault="00D62AC0" w:rsidP="0053721C">
            <w:pPr>
              <w:pStyle w:val="CVNormal-FirstLine"/>
              <w:spacing w:after="120"/>
              <w:rPr>
                <w:lang w:val="it-IT"/>
              </w:rPr>
            </w:pPr>
            <w:r w:rsidRPr="009879CF">
              <w:rPr>
                <w:lang w:val="it-IT"/>
              </w:rPr>
              <w:t xml:space="preserve">  </w:t>
            </w:r>
            <w:r w:rsidR="00937E96" w:rsidRPr="00C56D02">
              <w:rPr>
                <w:lang w:val="it-IT"/>
              </w:rPr>
              <w:t>“</w:t>
            </w:r>
            <w:r w:rsidR="00C56D02" w:rsidRPr="00C56D02">
              <w:rPr>
                <w:lang w:val="it-IT"/>
              </w:rPr>
              <w:t>Gli obiettivi della flessibilità</w:t>
            </w:r>
            <w:r w:rsidR="00937E96" w:rsidRPr="00C56D02">
              <w:rPr>
                <w:lang w:val="it-IT"/>
              </w:rPr>
              <w:t>” (</w:t>
            </w:r>
            <w:proofErr w:type="spellStart"/>
            <w:r w:rsidR="00937E96" w:rsidRPr="00C56D02">
              <w:rPr>
                <w:lang w:val="it-IT"/>
              </w:rPr>
              <w:t>with</w:t>
            </w:r>
            <w:proofErr w:type="spellEnd"/>
            <w:r w:rsidR="00937E96" w:rsidRPr="00C56D02">
              <w:rPr>
                <w:lang w:val="it-IT"/>
              </w:rPr>
              <w:t xml:space="preserve"> </w:t>
            </w:r>
            <w:proofErr w:type="spellStart"/>
            <w:r w:rsidR="00937E96" w:rsidRPr="00C56D02">
              <w:rPr>
                <w:lang w:val="it-IT"/>
              </w:rPr>
              <w:t>Berton</w:t>
            </w:r>
            <w:proofErr w:type="spellEnd"/>
            <w:r w:rsidR="00937E96" w:rsidRPr="00C56D02">
              <w:rPr>
                <w:lang w:val="it-IT"/>
              </w:rPr>
              <w:t xml:space="preserve"> and Bertolini) </w:t>
            </w:r>
          </w:p>
          <w:p w:rsidR="00937E96" w:rsidRPr="00227192" w:rsidRDefault="00D62AC0" w:rsidP="0053721C">
            <w:pPr>
              <w:pStyle w:val="CVNormal-FirstLine"/>
              <w:spacing w:after="120"/>
              <w:rPr>
                <w:lang w:val="it-IT"/>
              </w:rPr>
            </w:pPr>
            <w:r w:rsidRPr="00C56D02">
              <w:rPr>
                <w:lang w:val="it-IT"/>
              </w:rPr>
              <w:t xml:space="preserve">   </w:t>
            </w:r>
            <w:r w:rsidR="00937E96" w:rsidRPr="00227192">
              <w:rPr>
                <w:lang w:val="it-IT"/>
              </w:rPr>
              <w:t>“</w:t>
            </w:r>
            <w:r w:rsidR="00C56D02" w:rsidRPr="00227192">
              <w:rPr>
                <w:lang w:val="it-IT"/>
              </w:rPr>
              <w:t xml:space="preserve">Le </w:t>
            </w:r>
            <w:proofErr w:type="spellStart"/>
            <w:r w:rsidR="00C56D02" w:rsidRPr="00227192">
              <w:rPr>
                <w:lang w:val="it-IT"/>
              </w:rPr>
              <w:t>carrier</w:t>
            </w:r>
            <w:proofErr w:type="spellEnd"/>
            <w:r w:rsidR="00C56D02" w:rsidRPr="00227192">
              <w:rPr>
                <w:lang w:val="it-IT"/>
              </w:rPr>
              <w:t xml:space="preserve"> coi buchi</w:t>
            </w:r>
            <w:r w:rsidR="00937E96" w:rsidRPr="00227192">
              <w:rPr>
                <w:lang w:val="it-IT"/>
              </w:rPr>
              <w:t>” (</w:t>
            </w:r>
            <w:proofErr w:type="spellStart"/>
            <w:r w:rsidR="00937E96" w:rsidRPr="00227192">
              <w:rPr>
                <w:lang w:val="it-IT"/>
              </w:rPr>
              <w:t>with</w:t>
            </w:r>
            <w:proofErr w:type="spellEnd"/>
            <w:r w:rsidR="00937E96" w:rsidRPr="00227192">
              <w:rPr>
                <w:lang w:val="it-IT"/>
              </w:rPr>
              <w:t xml:space="preserve"> </w:t>
            </w:r>
            <w:proofErr w:type="spellStart"/>
            <w:r w:rsidR="00937E96" w:rsidRPr="00227192">
              <w:rPr>
                <w:lang w:val="it-IT"/>
              </w:rPr>
              <w:t>Berton</w:t>
            </w:r>
            <w:proofErr w:type="spellEnd"/>
            <w:r w:rsidR="00937E96" w:rsidRPr="00227192">
              <w:rPr>
                <w:lang w:val="it-IT"/>
              </w:rPr>
              <w:t xml:space="preserve">) </w:t>
            </w:r>
          </w:p>
          <w:p w:rsidR="00937E96" w:rsidRPr="00227192" w:rsidRDefault="00937E96" w:rsidP="0053721C">
            <w:pPr>
              <w:pStyle w:val="CVNormal-FirstLine"/>
              <w:spacing w:after="120"/>
              <w:rPr>
                <w:lang w:val="it-IT"/>
              </w:rPr>
            </w:pP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en-GB"/>
              </w:rPr>
            </w:pPr>
            <w:r w:rsidRPr="00937E96">
              <w:rPr>
                <w:lang w:val="en-GB"/>
              </w:rPr>
              <w:t>2008</w:t>
            </w: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en-GB"/>
              </w:rPr>
            </w:pPr>
            <w:r w:rsidRPr="00937E96">
              <w:rPr>
                <w:lang w:val="en-GB"/>
              </w:rPr>
              <w:t xml:space="preserve">"The resurrection of the Italian Wage Curve" (with F. </w:t>
            </w:r>
            <w:proofErr w:type="spellStart"/>
            <w:r w:rsidRPr="00937E96">
              <w:rPr>
                <w:lang w:val="en-GB"/>
              </w:rPr>
              <w:t>Devicienti</w:t>
            </w:r>
            <w:proofErr w:type="spellEnd"/>
            <w:r w:rsidRPr="00937E96">
              <w:rPr>
                <w:lang w:val="en-GB"/>
              </w:rPr>
              <w:t xml:space="preserve"> and A.</w:t>
            </w:r>
            <w:r w:rsidR="00D62AC0">
              <w:rPr>
                <w:lang w:val="en-GB"/>
              </w:rPr>
              <w:t xml:space="preserve"> Maida), Economics Letters</w:t>
            </w: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en-GB"/>
              </w:rPr>
            </w:pPr>
            <w:r w:rsidRPr="00937E96">
              <w:rPr>
                <w:lang w:val="en-GB"/>
              </w:rPr>
              <w:t>"Do Larger Severance Payments Increase Individual Job Duration?" (with P. Ga</w:t>
            </w:r>
            <w:r w:rsidR="00D62AC0">
              <w:rPr>
                <w:lang w:val="en-GB"/>
              </w:rPr>
              <w:t>ribaldi), Labour Economics</w:t>
            </w: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en-GB"/>
              </w:rPr>
            </w:pPr>
            <w:r w:rsidRPr="00937E96">
              <w:rPr>
                <w:lang w:val="en-GB"/>
              </w:rPr>
              <w:t xml:space="preserve">In: Wage Structure, Raises and Mobility: International Comparisons of the Structure of Wages Within and Across Firms; E. </w:t>
            </w:r>
            <w:proofErr w:type="spellStart"/>
            <w:r w:rsidRPr="00937E96">
              <w:rPr>
                <w:lang w:val="en-GB"/>
              </w:rPr>
              <w:t>Lazear</w:t>
            </w:r>
            <w:proofErr w:type="spellEnd"/>
            <w:r w:rsidRPr="00937E96">
              <w:rPr>
                <w:lang w:val="en-GB"/>
              </w:rPr>
              <w:t xml:space="preserve">, K. Shaw </w:t>
            </w:r>
            <w:proofErr w:type="spellStart"/>
            <w:r w:rsidRPr="00937E96">
              <w:rPr>
                <w:lang w:val="en-GB"/>
              </w:rPr>
              <w:t>eds</w:t>
            </w:r>
            <w:proofErr w:type="spellEnd"/>
            <w:r w:rsidRPr="00937E96">
              <w:rPr>
                <w:lang w:val="en-GB"/>
              </w:rPr>
              <w:t>, The Un</w:t>
            </w:r>
            <w:r w:rsidR="00D62AC0">
              <w:rPr>
                <w:lang w:val="en-GB"/>
              </w:rPr>
              <w:t>iversity of Chicago Press:</w:t>
            </w:r>
          </w:p>
          <w:p w:rsidR="00937E96" w:rsidRPr="00937E96" w:rsidRDefault="00D62AC0" w:rsidP="0053721C">
            <w:pPr>
              <w:pStyle w:val="CVNormal-FirstLine"/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937E96" w:rsidRPr="00937E96">
              <w:rPr>
                <w:lang w:val="en-GB"/>
              </w:rPr>
              <w:t xml:space="preserve">"Wage Mobility and Dynamics in Italy in the 90s" (with B. </w:t>
            </w:r>
            <w:proofErr w:type="spellStart"/>
            <w:r w:rsidR="00937E96" w:rsidRPr="00937E96">
              <w:rPr>
                <w:lang w:val="en-GB"/>
              </w:rPr>
              <w:t>Contini</w:t>
            </w:r>
            <w:proofErr w:type="spellEnd"/>
            <w:r w:rsidR="00937E96" w:rsidRPr="00937E96">
              <w:rPr>
                <w:lang w:val="en-GB"/>
              </w:rPr>
              <w:t xml:space="preserve">, R. </w:t>
            </w:r>
            <w:proofErr w:type="spellStart"/>
            <w:r w:rsidR="00937E96" w:rsidRPr="00937E96">
              <w:rPr>
                <w:lang w:val="en-GB"/>
              </w:rPr>
              <w:t>Leombruni</w:t>
            </w:r>
            <w:proofErr w:type="spellEnd"/>
            <w:r w:rsidR="00937E96" w:rsidRPr="00937E96">
              <w:rPr>
                <w:lang w:val="en-GB"/>
              </w:rPr>
              <w:t xml:space="preserve">, C. </w:t>
            </w:r>
            <w:proofErr w:type="spellStart"/>
            <w:r w:rsidR="00937E96" w:rsidRPr="00937E96">
              <w:rPr>
                <w:lang w:val="en-GB"/>
              </w:rPr>
              <w:t>Villosio</w:t>
            </w:r>
            <w:proofErr w:type="spellEnd"/>
            <w:r w:rsidR="00937E96" w:rsidRPr="00937E96">
              <w:rPr>
                <w:lang w:val="en-GB"/>
              </w:rPr>
              <w:t>).</w:t>
            </w: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it-IT"/>
              </w:rPr>
            </w:pPr>
            <w:r w:rsidRPr="00937E96">
              <w:rPr>
                <w:lang w:val="it-IT"/>
              </w:rPr>
              <w:t xml:space="preserve">In: "X Indagine </w:t>
            </w:r>
            <w:proofErr w:type="spellStart"/>
            <w:r w:rsidRPr="00937E96">
              <w:rPr>
                <w:lang w:val="it-IT"/>
              </w:rPr>
              <w:t>AlmaLaurea</w:t>
            </w:r>
            <w:proofErr w:type="spellEnd"/>
            <w:r w:rsidRPr="00937E96">
              <w:rPr>
                <w:lang w:val="it-IT"/>
              </w:rPr>
              <w:t xml:space="preserve"> sulla condizione occupazionale dei laureati", </w:t>
            </w:r>
            <w:proofErr w:type="spellStart"/>
            <w:r w:rsidR="00D62AC0">
              <w:rPr>
                <w:lang w:val="it-IT"/>
              </w:rPr>
              <w:t>AlmaLaurea</w:t>
            </w:r>
            <w:proofErr w:type="spellEnd"/>
            <w:r w:rsidR="00D62AC0">
              <w:rPr>
                <w:lang w:val="it-IT"/>
              </w:rPr>
              <w:t xml:space="preserve"> ed., Il Mulino:</w:t>
            </w:r>
          </w:p>
          <w:p w:rsidR="00937E96" w:rsidRPr="00937E96" w:rsidRDefault="00D62AC0" w:rsidP="0053721C">
            <w:pPr>
              <w:pStyle w:val="CVNormal-FirstLine"/>
              <w:spacing w:after="120"/>
              <w:rPr>
                <w:lang w:val="en-GB"/>
              </w:rPr>
            </w:pPr>
            <w:r w:rsidRPr="00D62AC0">
              <w:rPr>
                <w:lang w:val="it-IT"/>
              </w:rPr>
              <w:t xml:space="preserve">   </w:t>
            </w:r>
            <w:r w:rsidR="00937E96" w:rsidRPr="00937E96">
              <w:rPr>
                <w:lang w:val="en-GB"/>
              </w:rPr>
              <w:t xml:space="preserve">“Self employment” (with M. Lombardi and M. </w:t>
            </w:r>
            <w:proofErr w:type="spellStart"/>
            <w:r w:rsidR="00937E96" w:rsidRPr="00937E96">
              <w:rPr>
                <w:lang w:val="en-GB"/>
              </w:rPr>
              <w:t>Macchi</w:t>
            </w:r>
            <w:proofErr w:type="spellEnd"/>
            <w:r w:rsidR="00937E96" w:rsidRPr="00937E96">
              <w:rPr>
                <w:lang w:val="en-GB"/>
              </w:rPr>
              <w:t>)</w:t>
            </w:r>
          </w:p>
          <w:p w:rsidR="00937E96" w:rsidRPr="00D93DB0" w:rsidRDefault="00937E96" w:rsidP="0053721C">
            <w:pPr>
              <w:pStyle w:val="CVNormal-FirstLine"/>
              <w:spacing w:after="120"/>
            </w:pP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it-IT"/>
              </w:rPr>
            </w:pPr>
            <w:r w:rsidRPr="00937E96">
              <w:rPr>
                <w:lang w:val="it-IT"/>
              </w:rPr>
              <w:t>2005</w:t>
            </w: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it-IT"/>
              </w:rPr>
            </w:pPr>
            <w:r w:rsidRPr="00937E96">
              <w:rPr>
                <w:lang w:val="it-IT"/>
              </w:rPr>
              <w:t>"Il lavoro parasubordinato in Italia: tra autonomia del lavoratore e precarietà del lavoro", (</w:t>
            </w:r>
            <w:proofErr w:type="spellStart"/>
            <w:r w:rsidRPr="00937E96">
              <w:rPr>
                <w:lang w:val="it-IT"/>
              </w:rPr>
              <w:t>with</w:t>
            </w:r>
            <w:proofErr w:type="spellEnd"/>
            <w:r w:rsidRPr="00937E96">
              <w:rPr>
                <w:lang w:val="it-IT"/>
              </w:rPr>
              <w:t xml:space="preserve"> F. </w:t>
            </w:r>
            <w:proofErr w:type="spellStart"/>
            <w:r w:rsidRPr="00937E96">
              <w:rPr>
                <w:lang w:val="it-IT"/>
              </w:rPr>
              <w:t>Berton</w:t>
            </w:r>
            <w:proofErr w:type="spellEnd"/>
            <w:r w:rsidRPr="00937E96">
              <w:rPr>
                <w:lang w:val="it-IT"/>
              </w:rPr>
              <w:t xml:space="preserve"> and G. </w:t>
            </w:r>
            <w:proofErr w:type="spellStart"/>
            <w:r w:rsidRPr="00937E96">
              <w:rPr>
                <w:lang w:val="it-IT"/>
              </w:rPr>
              <w:t>Segre</w:t>
            </w:r>
            <w:proofErr w:type="spellEnd"/>
            <w:r w:rsidRPr="00937E96">
              <w:rPr>
                <w:lang w:val="it-IT"/>
              </w:rPr>
              <w:t>), Rivista Italian</w:t>
            </w:r>
            <w:r w:rsidR="00D62AC0">
              <w:rPr>
                <w:lang w:val="it-IT"/>
              </w:rPr>
              <w:t>a degli Economisti, n. 1</w:t>
            </w: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it-IT"/>
              </w:rPr>
            </w:pPr>
            <w:r w:rsidRPr="00937E96">
              <w:rPr>
                <w:lang w:val="it-IT"/>
              </w:rPr>
              <w:t>In: Eppur si muove, B. Contini and U. T</w:t>
            </w:r>
            <w:r w:rsidR="00D62AC0">
              <w:rPr>
                <w:lang w:val="it-IT"/>
              </w:rPr>
              <w:t xml:space="preserve">rivellato </w:t>
            </w:r>
            <w:proofErr w:type="spellStart"/>
            <w:r w:rsidR="00D62AC0">
              <w:rPr>
                <w:lang w:val="it-IT"/>
              </w:rPr>
              <w:t>eds</w:t>
            </w:r>
            <w:proofErr w:type="spellEnd"/>
            <w:r w:rsidR="00D62AC0">
              <w:rPr>
                <w:lang w:val="it-IT"/>
              </w:rPr>
              <w:t>., Il Mulino:</w:t>
            </w:r>
          </w:p>
          <w:p w:rsidR="00937E96" w:rsidRPr="00937E96" w:rsidRDefault="00D62AC0" w:rsidP="0053721C">
            <w:pPr>
              <w:pStyle w:val="CVNormal-FirstLine"/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937E96" w:rsidRPr="00937E96">
              <w:rPr>
                <w:lang w:val="it-IT"/>
              </w:rPr>
              <w:t>"Mobilità dei lavoratori e dei posti di lavoro: problemi di misura e questioni aperte", (</w:t>
            </w:r>
            <w:proofErr w:type="spellStart"/>
            <w:r w:rsidR="00937E96" w:rsidRPr="00937E96">
              <w:rPr>
                <w:lang w:val="it-IT"/>
              </w:rPr>
              <w:t>with</w:t>
            </w:r>
            <w:proofErr w:type="spellEnd"/>
            <w:r w:rsidR="00937E96" w:rsidRPr="00937E96">
              <w:rPr>
                <w:lang w:val="it-IT"/>
              </w:rPr>
              <w:t xml:space="preserve"> B. Contini), </w:t>
            </w:r>
          </w:p>
          <w:p w:rsidR="00937E96" w:rsidRPr="00937E96" w:rsidRDefault="00D62AC0" w:rsidP="0053721C">
            <w:pPr>
              <w:pStyle w:val="CVNormal-FirstLine"/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937E96" w:rsidRPr="00937E96">
              <w:rPr>
                <w:lang w:val="it-IT"/>
              </w:rPr>
              <w:t>"La legislazione a protezione dell'occupazione e la dimensione delle imprese", (</w:t>
            </w:r>
            <w:proofErr w:type="spellStart"/>
            <w:r w:rsidR="00937E96" w:rsidRPr="00937E96">
              <w:rPr>
                <w:lang w:val="it-IT"/>
              </w:rPr>
              <w:t>with</w:t>
            </w:r>
            <w:proofErr w:type="spellEnd"/>
            <w:r w:rsidR="00937E96" w:rsidRPr="00937E96">
              <w:rPr>
                <w:lang w:val="it-IT"/>
              </w:rPr>
              <w:t xml:space="preserve"> P. Garibaldi), </w:t>
            </w:r>
          </w:p>
          <w:p w:rsidR="00937E96" w:rsidRPr="00937E96" w:rsidRDefault="00D62AC0" w:rsidP="0053721C">
            <w:pPr>
              <w:pStyle w:val="CVNormal-FirstLine"/>
              <w:spacing w:after="120"/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   </w:t>
            </w:r>
            <w:r w:rsidR="00937E96" w:rsidRPr="00937E96">
              <w:rPr>
                <w:lang w:val="it-IT"/>
              </w:rPr>
              <w:t>"Tra lavoro parasubordinato e lavoro dipendente: evoluzione della carriera nel breve periodo", (</w:t>
            </w:r>
            <w:proofErr w:type="spellStart"/>
            <w:r w:rsidR="00937E96" w:rsidRPr="00937E96">
              <w:rPr>
                <w:lang w:val="it-IT"/>
              </w:rPr>
              <w:t>with</w:t>
            </w:r>
            <w:proofErr w:type="spellEnd"/>
            <w:r w:rsidR="00937E96" w:rsidRPr="00937E96">
              <w:rPr>
                <w:lang w:val="it-IT"/>
              </w:rPr>
              <w:t xml:space="preserve"> F. </w:t>
            </w:r>
            <w:proofErr w:type="spellStart"/>
            <w:r w:rsidR="00937E96" w:rsidRPr="00937E96">
              <w:rPr>
                <w:lang w:val="it-IT"/>
              </w:rPr>
              <w:t>Berton</w:t>
            </w:r>
            <w:proofErr w:type="spellEnd"/>
            <w:r w:rsidR="00937E96" w:rsidRPr="00937E96">
              <w:rPr>
                <w:lang w:val="it-IT"/>
              </w:rPr>
              <w:t xml:space="preserve"> and G. </w:t>
            </w:r>
            <w:proofErr w:type="spellStart"/>
            <w:r w:rsidR="00937E96" w:rsidRPr="00937E96">
              <w:rPr>
                <w:lang w:val="it-IT"/>
              </w:rPr>
              <w:t>Segre</w:t>
            </w:r>
            <w:proofErr w:type="spellEnd"/>
            <w:r w:rsidR="00937E96" w:rsidRPr="00937E96">
              <w:rPr>
                <w:lang w:val="it-IT"/>
              </w:rPr>
              <w:t>).</w:t>
            </w:r>
          </w:p>
          <w:p w:rsidR="00937E96" w:rsidRPr="00D93DB0" w:rsidRDefault="00937E96" w:rsidP="0053721C">
            <w:pPr>
              <w:pStyle w:val="CVNormal-FirstLine"/>
              <w:spacing w:after="120"/>
              <w:rPr>
                <w:lang w:val="it-IT"/>
              </w:rPr>
            </w:pP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en-GB"/>
              </w:rPr>
            </w:pPr>
            <w:r w:rsidRPr="00937E96">
              <w:rPr>
                <w:lang w:val="en-GB"/>
              </w:rPr>
              <w:t>2004</w:t>
            </w: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en-GB"/>
              </w:rPr>
            </w:pPr>
            <w:r w:rsidRPr="00937E96">
              <w:rPr>
                <w:lang w:val="en-GB"/>
              </w:rPr>
              <w:t xml:space="preserve">"Employment Protection Legislation and the Size of Firms" (with A. </w:t>
            </w:r>
            <w:proofErr w:type="spellStart"/>
            <w:r w:rsidRPr="00937E96">
              <w:rPr>
                <w:lang w:val="en-GB"/>
              </w:rPr>
              <w:t>Borgarello</w:t>
            </w:r>
            <w:proofErr w:type="spellEnd"/>
            <w:r w:rsidRPr="00937E96">
              <w:rPr>
                <w:lang w:val="en-GB"/>
              </w:rPr>
              <w:t xml:space="preserve"> and P. Garibaldi), Il </w:t>
            </w:r>
            <w:proofErr w:type="spellStart"/>
            <w:r w:rsidRPr="00937E96">
              <w:rPr>
                <w:lang w:val="en-GB"/>
              </w:rPr>
              <w:t>Giorna</w:t>
            </w:r>
            <w:r w:rsidR="00D62AC0">
              <w:rPr>
                <w:lang w:val="en-GB"/>
              </w:rPr>
              <w:t>le</w:t>
            </w:r>
            <w:proofErr w:type="spellEnd"/>
            <w:r w:rsidR="00D62AC0">
              <w:rPr>
                <w:lang w:val="en-GB"/>
              </w:rPr>
              <w:t xml:space="preserve"> </w:t>
            </w:r>
            <w:proofErr w:type="spellStart"/>
            <w:r w:rsidR="00D62AC0">
              <w:rPr>
                <w:lang w:val="en-GB"/>
              </w:rPr>
              <w:t>degli</w:t>
            </w:r>
            <w:proofErr w:type="spellEnd"/>
            <w:r w:rsidR="00D62AC0">
              <w:rPr>
                <w:lang w:val="en-GB"/>
              </w:rPr>
              <w:t xml:space="preserve"> </w:t>
            </w:r>
            <w:proofErr w:type="spellStart"/>
            <w:r w:rsidR="00D62AC0">
              <w:rPr>
                <w:lang w:val="en-GB"/>
              </w:rPr>
              <w:t>Economisti</w:t>
            </w:r>
            <w:proofErr w:type="spellEnd"/>
            <w:r w:rsidR="00D62AC0">
              <w:rPr>
                <w:lang w:val="en-GB"/>
              </w:rPr>
              <w:t>, n. 1</w:t>
            </w:r>
          </w:p>
          <w:p w:rsidR="0062694B" w:rsidRPr="009879CF" w:rsidRDefault="0062694B" w:rsidP="0053721C">
            <w:pPr>
              <w:pStyle w:val="CVNormal-FirstLine"/>
              <w:spacing w:after="120"/>
            </w:pP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it-IT"/>
              </w:rPr>
            </w:pPr>
            <w:r w:rsidRPr="00937E96">
              <w:rPr>
                <w:lang w:val="it-IT"/>
              </w:rPr>
              <w:t>2003</w:t>
            </w:r>
          </w:p>
          <w:p w:rsidR="00937E96" w:rsidRPr="00937E96" w:rsidRDefault="00937E96" w:rsidP="0053721C">
            <w:pPr>
              <w:pStyle w:val="CVNormal-FirstLine"/>
              <w:spacing w:after="120"/>
              <w:rPr>
                <w:lang w:val="it-IT"/>
              </w:rPr>
            </w:pPr>
            <w:r w:rsidRPr="00937E96">
              <w:rPr>
                <w:lang w:val="it-IT"/>
              </w:rPr>
              <w:t xml:space="preserve">In: Lo stato della ricerca sul mercato del lavoro in Italia, C. </w:t>
            </w:r>
            <w:proofErr w:type="spellStart"/>
            <w:r w:rsidRPr="00937E96">
              <w:rPr>
                <w:lang w:val="it-IT"/>
              </w:rPr>
              <w:t>Lucifora</w:t>
            </w:r>
            <w:proofErr w:type="spellEnd"/>
            <w:r w:rsidRPr="00937E96">
              <w:rPr>
                <w:lang w:val="it-IT"/>
              </w:rPr>
              <w:t xml:space="preserve"> ed., Mondadori, 2003:</w:t>
            </w:r>
          </w:p>
          <w:p w:rsidR="00937E96" w:rsidRPr="00937E96" w:rsidRDefault="00945DA5" w:rsidP="0053721C">
            <w:pPr>
              <w:pStyle w:val="CVNormal-FirstLine"/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937E96" w:rsidRPr="00937E96">
              <w:rPr>
                <w:lang w:val="it-IT"/>
              </w:rPr>
              <w:t>"Struttura dell'occupazione, imprenditorialità e cultura industriale", (</w:t>
            </w:r>
            <w:proofErr w:type="spellStart"/>
            <w:r w:rsidR="00937E96" w:rsidRPr="00937E96">
              <w:rPr>
                <w:lang w:val="it-IT"/>
              </w:rPr>
              <w:t>with</w:t>
            </w:r>
            <w:proofErr w:type="spellEnd"/>
            <w:r w:rsidR="00937E96" w:rsidRPr="00937E96">
              <w:rPr>
                <w:lang w:val="it-IT"/>
              </w:rPr>
              <w:t xml:space="preserve"> M. Novarese), </w:t>
            </w:r>
          </w:p>
          <w:p w:rsidR="00937E96" w:rsidRPr="00937E96" w:rsidRDefault="00945DA5" w:rsidP="0053721C">
            <w:pPr>
              <w:pStyle w:val="CVNormal-FirstLine"/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="00937E96" w:rsidRPr="00937E96">
              <w:rPr>
                <w:lang w:val="it-IT"/>
              </w:rPr>
              <w:t>"Il turnover delle imprese e dei lavoratori" (</w:t>
            </w:r>
            <w:proofErr w:type="spellStart"/>
            <w:r w:rsidR="00937E96" w:rsidRPr="00937E96">
              <w:rPr>
                <w:lang w:val="it-IT"/>
              </w:rPr>
              <w:t>with</w:t>
            </w:r>
            <w:proofErr w:type="spellEnd"/>
            <w:r w:rsidR="00937E96" w:rsidRPr="00937E96">
              <w:rPr>
                <w:lang w:val="it-IT"/>
              </w:rPr>
              <w:t xml:space="preserve"> R. </w:t>
            </w:r>
            <w:proofErr w:type="spellStart"/>
            <w:r w:rsidR="00937E96" w:rsidRPr="00937E96">
              <w:rPr>
                <w:lang w:val="it-IT"/>
              </w:rPr>
              <w:t>Leombruni</w:t>
            </w:r>
            <w:proofErr w:type="spellEnd"/>
            <w:r w:rsidR="00937E96" w:rsidRPr="00937E96">
              <w:rPr>
                <w:lang w:val="it-IT"/>
              </w:rPr>
              <w:t xml:space="preserve">), </w:t>
            </w:r>
          </w:p>
          <w:p w:rsidR="0062694B" w:rsidRPr="009879CF" w:rsidRDefault="0062694B" w:rsidP="0053721C">
            <w:pPr>
              <w:pStyle w:val="CVNormal-FirstLine"/>
              <w:spacing w:after="120"/>
              <w:rPr>
                <w:lang w:val="it-IT"/>
              </w:rPr>
            </w:pPr>
          </w:p>
          <w:p w:rsidR="00937E96" w:rsidRDefault="00937E96" w:rsidP="0053721C">
            <w:pPr>
              <w:pStyle w:val="CVNormal-FirstLine"/>
              <w:spacing w:after="120"/>
              <w:rPr>
                <w:lang w:val="en-GB"/>
              </w:rPr>
            </w:pPr>
            <w:r w:rsidRPr="00937E96">
              <w:rPr>
                <w:lang w:val="en-GB"/>
              </w:rPr>
              <w:t>2002</w:t>
            </w:r>
          </w:p>
          <w:p w:rsidR="00937E96" w:rsidRPr="00F20F4D" w:rsidRDefault="00937E96" w:rsidP="0053721C">
            <w:pPr>
              <w:pStyle w:val="CVNormal-FirstLine"/>
              <w:spacing w:after="120"/>
              <w:rPr>
                <w:lang w:val="en-GB"/>
              </w:rPr>
            </w:pPr>
            <w:r w:rsidRPr="00F20F4D">
              <w:rPr>
                <w:lang w:val="en-GB"/>
              </w:rPr>
              <w:t xml:space="preserve">In: Labour Mobility and Wage Dynamics in Italy, B. </w:t>
            </w:r>
            <w:proofErr w:type="spellStart"/>
            <w:r w:rsidRPr="00F20F4D">
              <w:rPr>
                <w:lang w:val="en-GB"/>
              </w:rPr>
              <w:t>Contini</w:t>
            </w:r>
            <w:proofErr w:type="spellEnd"/>
            <w:r w:rsidRPr="00F20F4D">
              <w:rPr>
                <w:lang w:val="en-GB"/>
              </w:rPr>
              <w:t xml:space="preserve"> </w:t>
            </w:r>
            <w:proofErr w:type="spellStart"/>
            <w:r w:rsidRPr="00F20F4D">
              <w:rPr>
                <w:lang w:val="en-GB"/>
              </w:rPr>
              <w:t>ed</w:t>
            </w:r>
            <w:proofErr w:type="spellEnd"/>
            <w:r w:rsidRPr="00F20F4D">
              <w:rPr>
                <w:lang w:val="en-GB"/>
              </w:rPr>
              <w:t xml:space="preserve">, Rosenberg &amp; </w:t>
            </w:r>
            <w:proofErr w:type="spellStart"/>
            <w:r w:rsidRPr="00F20F4D">
              <w:rPr>
                <w:lang w:val="en-GB"/>
              </w:rPr>
              <w:t>Sellier</w:t>
            </w:r>
            <w:proofErr w:type="spellEnd"/>
            <w:r w:rsidRPr="00F20F4D">
              <w:rPr>
                <w:lang w:val="en-GB"/>
              </w:rPr>
              <w:t>, 2002:</w:t>
            </w:r>
          </w:p>
          <w:p w:rsidR="00937E96" w:rsidRPr="00F20F4D" w:rsidRDefault="00945DA5" w:rsidP="0053721C">
            <w:pPr>
              <w:pStyle w:val="CVNormal-FirstLine"/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937E96" w:rsidRPr="00F20F4D">
              <w:rPr>
                <w:lang w:val="en-GB"/>
              </w:rPr>
              <w:t xml:space="preserve">“A Comparison Between INPS Archives And The Business Registry”, “The INPS Database” (with M. </w:t>
            </w:r>
            <w:proofErr w:type="spellStart"/>
            <w:r w:rsidR="00937E96" w:rsidRPr="00F20F4D">
              <w:rPr>
                <w:lang w:val="en-GB"/>
              </w:rPr>
              <w:t>Filippi</w:t>
            </w:r>
            <w:proofErr w:type="spellEnd"/>
            <w:r w:rsidR="00937E96" w:rsidRPr="00F20F4D">
              <w:rPr>
                <w:lang w:val="en-GB"/>
              </w:rPr>
              <w:t xml:space="preserve"> and C. </w:t>
            </w:r>
            <w:proofErr w:type="spellStart"/>
            <w:r w:rsidR="00937E96" w:rsidRPr="00F20F4D">
              <w:rPr>
                <w:lang w:val="en-GB"/>
              </w:rPr>
              <w:t>Villosio</w:t>
            </w:r>
            <w:proofErr w:type="spellEnd"/>
            <w:r w:rsidR="00937E96" w:rsidRPr="00F20F4D">
              <w:rPr>
                <w:lang w:val="en-GB"/>
              </w:rPr>
              <w:t xml:space="preserve">), </w:t>
            </w:r>
          </w:p>
          <w:p w:rsidR="004D3276" w:rsidRDefault="00945DA5" w:rsidP="00434890">
            <w:pPr>
              <w:pStyle w:val="CVNormal-FirstLine"/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937E96" w:rsidRPr="00F20F4D">
              <w:rPr>
                <w:lang w:val="en-GB"/>
              </w:rPr>
              <w:t xml:space="preserve">“Company Mergers, Acquisitions And Transformations” (with C. </w:t>
            </w:r>
            <w:proofErr w:type="spellStart"/>
            <w:r w:rsidR="00937E96" w:rsidRPr="00F20F4D">
              <w:rPr>
                <w:lang w:val="en-GB"/>
              </w:rPr>
              <w:t>Villosio</w:t>
            </w:r>
            <w:proofErr w:type="spellEnd"/>
            <w:r w:rsidR="00937E96" w:rsidRPr="00F20F4D">
              <w:rPr>
                <w:lang w:val="en-GB"/>
              </w:rPr>
              <w:t>).</w:t>
            </w:r>
          </w:p>
          <w:p w:rsidR="00FE77E4" w:rsidRDefault="00FE77E4" w:rsidP="00FE77E4">
            <w:pPr>
              <w:pStyle w:val="CVNormal"/>
              <w:rPr>
                <w:lang w:val="en-GB"/>
              </w:rPr>
            </w:pP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>1999</w:t>
            </w: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>“La crescita salariale all’inizio della carriera: sono importanti le caratteristiche delle imprese?” Ricerche quantitative per la politica econo</w:t>
            </w:r>
            <w:r>
              <w:rPr>
                <w:lang w:val="it-IT"/>
              </w:rPr>
              <w:t>mica 1997, Banca d’Italia</w:t>
            </w:r>
          </w:p>
          <w:p w:rsidR="00FE77E4" w:rsidRDefault="00FE77E4" w:rsidP="00FE77E4">
            <w:pPr>
              <w:pStyle w:val="CVNormal-FirstLine"/>
              <w:spacing w:after="120"/>
              <w:rPr>
                <w:lang w:val="it-IT"/>
              </w:rPr>
            </w:pP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>1998</w:t>
            </w:r>
          </w:p>
          <w:p w:rsidR="00FE77E4" w:rsidRPr="004D3276" w:rsidRDefault="00FE77E4" w:rsidP="00FE77E4">
            <w:pPr>
              <w:pStyle w:val="CVNormal-FirstLine"/>
              <w:spacing w:after="120"/>
            </w:pPr>
            <w:r w:rsidRPr="004D3276">
              <w:rPr>
                <w:lang w:val="it-IT"/>
              </w:rPr>
              <w:t>“Flussi di lavoratori e di posti di lavoro in Italia: una stima del modello “</w:t>
            </w:r>
            <w:proofErr w:type="spellStart"/>
            <w:r w:rsidRPr="004D3276">
              <w:rPr>
                <w:lang w:val="it-IT"/>
              </w:rPr>
              <w:t>vacancy</w:t>
            </w:r>
            <w:proofErr w:type="spellEnd"/>
            <w:r w:rsidRPr="004D3276">
              <w:rPr>
                <w:lang w:val="it-IT"/>
              </w:rPr>
              <w:t xml:space="preserve"> </w:t>
            </w:r>
            <w:proofErr w:type="spellStart"/>
            <w:r w:rsidRPr="004D3276">
              <w:rPr>
                <w:lang w:val="it-IT"/>
              </w:rPr>
              <w:t>chain</w:t>
            </w:r>
            <w:proofErr w:type="spellEnd"/>
            <w:r w:rsidRPr="004D3276">
              <w:rPr>
                <w:lang w:val="it-IT"/>
              </w:rPr>
              <w:t xml:space="preserve">” su </w:t>
            </w:r>
            <w:proofErr w:type="spellStart"/>
            <w:r w:rsidRPr="004D3276">
              <w:rPr>
                <w:lang w:val="it-IT"/>
              </w:rPr>
              <w:t>microdati</w:t>
            </w:r>
            <w:proofErr w:type="spellEnd"/>
            <w:r w:rsidRPr="004D3276">
              <w:rPr>
                <w:lang w:val="it-IT"/>
              </w:rPr>
              <w:t>” (</w:t>
            </w:r>
            <w:proofErr w:type="spellStart"/>
            <w:r w:rsidRPr="004D3276">
              <w:rPr>
                <w:lang w:val="it-IT"/>
              </w:rPr>
              <w:t>with</w:t>
            </w:r>
            <w:proofErr w:type="spellEnd"/>
            <w:r w:rsidRPr="004D3276">
              <w:rPr>
                <w:lang w:val="it-IT"/>
              </w:rPr>
              <w:t xml:space="preserve"> M. Filippi and C. </w:t>
            </w:r>
            <w:proofErr w:type="spellStart"/>
            <w:r w:rsidRPr="004D3276">
              <w:rPr>
                <w:lang w:val="it-IT"/>
              </w:rPr>
              <w:t>Villosio</w:t>
            </w:r>
            <w:proofErr w:type="spellEnd"/>
            <w:r w:rsidRPr="004D3276">
              <w:rPr>
                <w:lang w:val="it-IT"/>
              </w:rPr>
              <w:t xml:space="preserve">). </w:t>
            </w:r>
            <w:proofErr w:type="spellStart"/>
            <w:r w:rsidRPr="004D3276">
              <w:t>Lavor</w:t>
            </w:r>
            <w:r>
              <w:t>o</w:t>
            </w:r>
            <w:proofErr w:type="spellEnd"/>
            <w:r>
              <w:t xml:space="preserve"> e </w:t>
            </w:r>
            <w:proofErr w:type="spellStart"/>
            <w:r>
              <w:t>relazioni</w:t>
            </w:r>
            <w:proofErr w:type="spellEnd"/>
            <w:r>
              <w:t xml:space="preserve"> </w:t>
            </w:r>
            <w:proofErr w:type="spellStart"/>
            <w:r>
              <w:t>industriali</w:t>
            </w:r>
            <w:proofErr w:type="spellEnd"/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t xml:space="preserve"> “Employment and Mobility of Workers in Industries with Different Intensity of Innovation: Evidence on Italy from a Panel of Workers and Firms” (with F. </w:t>
            </w:r>
            <w:proofErr w:type="spellStart"/>
            <w:r w:rsidRPr="004D3276">
              <w:t>Rapiti</w:t>
            </w:r>
            <w:proofErr w:type="spellEnd"/>
            <w:r w:rsidRPr="004D3276">
              <w:t xml:space="preserve"> and R. </w:t>
            </w:r>
            <w:proofErr w:type="spellStart"/>
            <w:r w:rsidRPr="004D3276">
              <w:t>Revelli</w:t>
            </w:r>
            <w:proofErr w:type="spellEnd"/>
            <w:r w:rsidRPr="004D3276">
              <w:t xml:space="preserve">). </w:t>
            </w:r>
            <w:proofErr w:type="spellStart"/>
            <w:r w:rsidRPr="004D3276">
              <w:rPr>
                <w:lang w:val="it-IT"/>
              </w:rPr>
              <w:t>Economics</w:t>
            </w:r>
            <w:proofErr w:type="spellEnd"/>
            <w:r w:rsidRPr="004D3276">
              <w:rPr>
                <w:lang w:val="it-IT"/>
              </w:rPr>
              <w:t xml:space="preserve"> of </w:t>
            </w:r>
            <w:proofErr w:type="spellStart"/>
            <w:r w:rsidRPr="004D3276">
              <w:rPr>
                <w:lang w:val="it-IT"/>
              </w:rPr>
              <w:t>Inno</w:t>
            </w:r>
            <w:r>
              <w:rPr>
                <w:lang w:val="it-IT"/>
              </w:rPr>
              <w:t>vation</w:t>
            </w:r>
            <w:proofErr w:type="spellEnd"/>
            <w:r>
              <w:rPr>
                <w:lang w:val="it-IT"/>
              </w:rPr>
              <w:t xml:space="preserve"> and </w:t>
            </w:r>
            <w:proofErr w:type="spellStart"/>
            <w:r>
              <w:rPr>
                <w:lang w:val="it-IT"/>
              </w:rPr>
              <w:t>new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Technology</w:t>
            </w:r>
            <w:proofErr w:type="spellEnd"/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>In: Il lavoro in Italia: profili, percorsi, politiche, M. G</w:t>
            </w:r>
            <w:r>
              <w:rPr>
                <w:lang w:val="it-IT"/>
              </w:rPr>
              <w:t>iovine ed.; Franco Angeli:</w:t>
            </w: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4D3276">
              <w:rPr>
                <w:lang w:val="it-IT"/>
              </w:rPr>
              <w:t xml:space="preserve"> “Il fenomeno </w:t>
            </w:r>
            <w:proofErr w:type="spellStart"/>
            <w:r w:rsidRPr="004D3276">
              <w:rPr>
                <w:lang w:val="it-IT"/>
              </w:rPr>
              <w:t>young</w:t>
            </w:r>
            <w:proofErr w:type="spellEnd"/>
            <w:r w:rsidRPr="004D3276">
              <w:rPr>
                <w:lang w:val="it-IT"/>
              </w:rPr>
              <w:t xml:space="preserve"> in – </w:t>
            </w:r>
            <w:proofErr w:type="spellStart"/>
            <w:r w:rsidRPr="004D3276">
              <w:rPr>
                <w:lang w:val="it-IT"/>
              </w:rPr>
              <w:t>old</w:t>
            </w:r>
            <w:proofErr w:type="spellEnd"/>
            <w:r w:rsidRPr="004D3276">
              <w:rPr>
                <w:lang w:val="it-IT"/>
              </w:rPr>
              <w:t xml:space="preserve"> out: dieci anni di concorrenza tra giovani e adulti nell’accesso al lavoro.” </w:t>
            </w:r>
          </w:p>
          <w:p w:rsidR="00FE77E4" w:rsidRDefault="00FE77E4" w:rsidP="00FE77E4">
            <w:pPr>
              <w:pStyle w:val="CVNormal-FirstLine"/>
              <w:spacing w:after="120"/>
              <w:rPr>
                <w:lang w:val="it-IT"/>
              </w:rPr>
            </w:pP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>1997</w:t>
            </w: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4D3276">
              <w:rPr>
                <w:lang w:val="it-IT"/>
              </w:rPr>
              <w:t xml:space="preserve">“Mobilità del lavoro e attività innovativa delle imprese: una analisi empirica da un </w:t>
            </w:r>
            <w:proofErr w:type="spellStart"/>
            <w:r w:rsidRPr="004D3276">
              <w:rPr>
                <w:lang w:val="it-IT"/>
              </w:rPr>
              <w:t>panel</w:t>
            </w:r>
            <w:proofErr w:type="spellEnd"/>
            <w:r w:rsidRPr="004D3276">
              <w:rPr>
                <w:lang w:val="it-IT"/>
              </w:rPr>
              <w:t xml:space="preserve"> di dati individuali di lavoratori ed imprese” (</w:t>
            </w:r>
            <w:proofErr w:type="spellStart"/>
            <w:r w:rsidRPr="004D3276">
              <w:rPr>
                <w:lang w:val="it-IT"/>
              </w:rPr>
              <w:t>with</w:t>
            </w:r>
            <w:proofErr w:type="spellEnd"/>
            <w:r w:rsidRPr="004D3276">
              <w:rPr>
                <w:lang w:val="it-IT"/>
              </w:rPr>
              <w:t xml:space="preserve"> F. Rapiti and R. </w:t>
            </w:r>
            <w:proofErr w:type="spellStart"/>
            <w:r w:rsidRPr="004D3276">
              <w:rPr>
                <w:lang w:val="it-IT"/>
              </w:rPr>
              <w:t>Re</w:t>
            </w:r>
            <w:r>
              <w:rPr>
                <w:lang w:val="it-IT"/>
              </w:rPr>
              <w:t>velli</w:t>
            </w:r>
            <w:proofErr w:type="spellEnd"/>
            <w:r>
              <w:rPr>
                <w:lang w:val="it-IT"/>
              </w:rPr>
              <w:t>). Economia e Lavoro.</w:t>
            </w:r>
          </w:p>
          <w:p w:rsidR="00FE77E4" w:rsidRDefault="00FE77E4" w:rsidP="00FE77E4">
            <w:pPr>
              <w:pStyle w:val="CVNormal-FirstLine"/>
              <w:spacing w:after="120"/>
              <w:rPr>
                <w:lang w:val="it-IT"/>
              </w:rPr>
            </w:pP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>1996</w:t>
            </w: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 xml:space="preserve">In: La </w:t>
            </w:r>
            <w:proofErr w:type="spellStart"/>
            <w:r w:rsidRPr="004D3276">
              <w:rPr>
                <w:lang w:val="it-IT"/>
              </w:rPr>
              <w:t>mobilita’</w:t>
            </w:r>
            <w:proofErr w:type="spellEnd"/>
            <w:r w:rsidRPr="004D3276">
              <w:rPr>
                <w:lang w:val="it-IT"/>
              </w:rPr>
              <w:t xml:space="preserve"> della </w:t>
            </w:r>
            <w:proofErr w:type="spellStart"/>
            <w:r w:rsidRPr="004D3276">
              <w:rPr>
                <w:lang w:val="it-IT"/>
              </w:rPr>
              <w:t>socierta</w:t>
            </w:r>
            <w:proofErr w:type="spellEnd"/>
            <w:r w:rsidRPr="004D3276">
              <w:rPr>
                <w:lang w:val="it-IT"/>
              </w:rPr>
              <w:t>’ italiana”, G. Galli ed</w:t>
            </w:r>
            <w:r>
              <w:rPr>
                <w:lang w:val="it-IT"/>
              </w:rPr>
              <w:t>., SIPI, Roma:</w:t>
            </w: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4D3276">
              <w:rPr>
                <w:lang w:val="it-IT"/>
              </w:rPr>
              <w:t xml:space="preserve">“La </w:t>
            </w:r>
            <w:proofErr w:type="spellStart"/>
            <w:r w:rsidRPr="004D3276">
              <w:rPr>
                <w:lang w:val="it-IT"/>
              </w:rPr>
              <w:t>mobilita’</w:t>
            </w:r>
            <w:proofErr w:type="spellEnd"/>
            <w:r w:rsidRPr="004D3276">
              <w:rPr>
                <w:lang w:val="it-IT"/>
              </w:rPr>
              <w:t xml:space="preserve"> del lavoro in Italia”, (</w:t>
            </w:r>
            <w:proofErr w:type="spellStart"/>
            <w:r w:rsidRPr="004D3276">
              <w:rPr>
                <w:lang w:val="it-IT"/>
              </w:rPr>
              <w:t>with</w:t>
            </w:r>
            <w:proofErr w:type="spellEnd"/>
            <w:r w:rsidRPr="004D3276">
              <w:rPr>
                <w:lang w:val="it-IT"/>
              </w:rPr>
              <w:t xml:space="preserve"> B. Contini, C. </w:t>
            </w:r>
            <w:proofErr w:type="spellStart"/>
            <w:r w:rsidRPr="004D3276">
              <w:rPr>
                <w:lang w:val="it-IT"/>
              </w:rPr>
              <w:t>Malpede</w:t>
            </w:r>
            <w:proofErr w:type="spellEnd"/>
            <w:r w:rsidRPr="004D3276">
              <w:rPr>
                <w:lang w:val="it-IT"/>
              </w:rPr>
              <w:t xml:space="preserve"> and </w:t>
            </w:r>
            <w:proofErr w:type="spellStart"/>
            <w:r w:rsidRPr="004D3276">
              <w:rPr>
                <w:lang w:val="it-IT"/>
              </w:rPr>
              <w:t>F.Rapiti</w:t>
            </w:r>
            <w:proofErr w:type="spellEnd"/>
            <w:r w:rsidRPr="004D3276">
              <w:rPr>
                <w:lang w:val="it-IT"/>
              </w:rPr>
              <w:t>),.</w:t>
            </w:r>
          </w:p>
          <w:p w:rsidR="00FE77E4" w:rsidRDefault="00FE77E4" w:rsidP="00FE77E4">
            <w:pPr>
              <w:pStyle w:val="CVNormal-FirstLine"/>
              <w:spacing w:after="120"/>
              <w:rPr>
                <w:lang w:val="it-IT"/>
              </w:rPr>
            </w:pP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>1995</w:t>
            </w: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>"Struttura occupazionale e mobilità del lavoro nei settori a diversa intensità innovativa: primi risultati da una analisi empirica". (</w:t>
            </w:r>
            <w:proofErr w:type="spellStart"/>
            <w:r w:rsidRPr="004D3276">
              <w:rPr>
                <w:lang w:val="it-IT"/>
              </w:rPr>
              <w:t>with</w:t>
            </w:r>
            <w:proofErr w:type="spellEnd"/>
            <w:r w:rsidRPr="004D3276">
              <w:rPr>
                <w:lang w:val="it-IT"/>
              </w:rPr>
              <w:t xml:space="preserve"> F. Rapit</w:t>
            </w:r>
            <w:r>
              <w:rPr>
                <w:lang w:val="it-IT"/>
              </w:rPr>
              <w:t>i). L'Industria.</w:t>
            </w: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 xml:space="preserve">In: Il registro statistico europeo delle imprese, </w:t>
            </w:r>
            <w:proofErr w:type="spellStart"/>
            <w:r w:rsidRPr="004D3276">
              <w:rPr>
                <w:lang w:val="it-IT"/>
              </w:rPr>
              <w:t>Biffignandi</w:t>
            </w:r>
            <w:proofErr w:type="spellEnd"/>
            <w:r w:rsidRPr="004D3276">
              <w:rPr>
                <w:lang w:val="it-IT"/>
              </w:rPr>
              <w:t xml:space="preserve"> and Ma</w:t>
            </w:r>
            <w:r>
              <w:rPr>
                <w:lang w:val="it-IT"/>
              </w:rPr>
              <w:t xml:space="preserve">rtini </w:t>
            </w:r>
            <w:proofErr w:type="spellStart"/>
            <w:r>
              <w:rPr>
                <w:lang w:val="it-IT"/>
              </w:rPr>
              <w:t>eds</w:t>
            </w:r>
            <w:proofErr w:type="spellEnd"/>
            <w:r>
              <w:rPr>
                <w:lang w:val="it-IT"/>
              </w:rPr>
              <w:t>., Franco Angeli:</w:t>
            </w: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Pr="004D3276">
              <w:rPr>
                <w:lang w:val="it-IT"/>
              </w:rPr>
              <w:t>"Trasformazioni societarie, scorpori, fusioni: metodo di individuazione mediante dati di fonte INPS" (</w:t>
            </w:r>
            <w:proofErr w:type="spellStart"/>
            <w:r w:rsidRPr="004D3276">
              <w:rPr>
                <w:lang w:val="it-IT"/>
              </w:rPr>
              <w:t>with</w:t>
            </w:r>
            <w:proofErr w:type="spellEnd"/>
            <w:r w:rsidRPr="004D3276">
              <w:rPr>
                <w:lang w:val="it-IT"/>
              </w:rPr>
              <w:t xml:space="preserve"> R. </w:t>
            </w:r>
            <w:proofErr w:type="spellStart"/>
            <w:r w:rsidRPr="004D3276">
              <w:rPr>
                <w:lang w:val="it-IT"/>
              </w:rPr>
              <w:t>Revelli</w:t>
            </w:r>
            <w:proofErr w:type="spellEnd"/>
            <w:r w:rsidRPr="004D3276">
              <w:rPr>
                <w:lang w:val="it-IT"/>
              </w:rPr>
              <w:t xml:space="preserve">). </w:t>
            </w:r>
          </w:p>
          <w:p w:rsidR="00FE77E4" w:rsidRDefault="00FE77E4" w:rsidP="00FE77E4">
            <w:pPr>
              <w:pStyle w:val="CVNormal-FirstLine"/>
              <w:spacing w:after="120"/>
              <w:rPr>
                <w:lang w:val="it-IT"/>
              </w:rPr>
            </w:pP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>1994</w:t>
            </w: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lastRenderedPageBreak/>
              <w:t>"Archivi INPS: struttura occupazionale e retribuzioni dai dati individuali.", Lavor</w:t>
            </w:r>
            <w:r>
              <w:rPr>
                <w:lang w:val="it-IT"/>
              </w:rPr>
              <w:t>o e relazioni industriali.</w:t>
            </w: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>"Struttura dimensionale e demografia d'impresa nell'industria italiana" (</w:t>
            </w:r>
            <w:proofErr w:type="spellStart"/>
            <w:r w:rsidRPr="004D3276">
              <w:rPr>
                <w:lang w:val="it-IT"/>
              </w:rPr>
              <w:t>with</w:t>
            </w:r>
            <w:proofErr w:type="spellEnd"/>
            <w:r w:rsidRPr="004D3276">
              <w:rPr>
                <w:lang w:val="it-IT"/>
              </w:rPr>
              <w:t xml:space="preserve"> B. Contini and F. Rap</w:t>
            </w:r>
            <w:r>
              <w:rPr>
                <w:lang w:val="it-IT"/>
              </w:rPr>
              <w:t>iti), Diritto ed Economia.</w:t>
            </w:r>
          </w:p>
          <w:p w:rsidR="00FE77E4" w:rsidRDefault="00FE77E4" w:rsidP="00FE77E4">
            <w:pPr>
              <w:pStyle w:val="CVNormal-FirstLine"/>
              <w:spacing w:after="120"/>
              <w:rPr>
                <w:lang w:val="it-IT"/>
              </w:rPr>
            </w:pP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>1993</w:t>
            </w:r>
          </w:p>
          <w:p w:rsidR="00FE77E4" w:rsidRPr="004D3276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 w:rsidRPr="004D3276">
              <w:rPr>
                <w:lang w:val="it-IT"/>
              </w:rPr>
              <w:t>In: Lavoro e politiche della occupazione in Italia. Ministero del Lavoro e della Previ</w:t>
            </w:r>
            <w:r>
              <w:rPr>
                <w:lang w:val="it-IT"/>
              </w:rPr>
              <w:t>denza Sociale:</w:t>
            </w:r>
          </w:p>
          <w:p w:rsidR="00FE77E4" w:rsidRDefault="00FE77E4" w:rsidP="00FE77E4">
            <w:pPr>
              <w:pStyle w:val="CVNormal-FirstLine"/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4D3276">
              <w:rPr>
                <w:lang w:val="it-IT"/>
              </w:rPr>
              <w:t>"La creazione e distruzione di posti di lavoro nell'economia italiana" (</w:t>
            </w:r>
            <w:proofErr w:type="spellStart"/>
            <w:r w:rsidRPr="004D3276">
              <w:rPr>
                <w:lang w:val="it-IT"/>
              </w:rPr>
              <w:t>with</w:t>
            </w:r>
            <w:proofErr w:type="spellEnd"/>
            <w:r w:rsidRPr="004D3276">
              <w:rPr>
                <w:lang w:val="it-IT"/>
              </w:rPr>
              <w:t xml:space="preserve"> B. Contini and R. </w:t>
            </w:r>
            <w:proofErr w:type="spellStart"/>
            <w:r w:rsidRPr="004D3276">
              <w:rPr>
                <w:lang w:val="it-IT"/>
              </w:rPr>
              <w:t>Revelli</w:t>
            </w:r>
            <w:proofErr w:type="spellEnd"/>
            <w:r w:rsidRPr="004D3276">
              <w:rPr>
                <w:lang w:val="it-IT"/>
              </w:rPr>
              <w:t>)</w:t>
            </w:r>
          </w:p>
          <w:p w:rsidR="00FE77E4" w:rsidRPr="00FE77E4" w:rsidRDefault="00FE77E4" w:rsidP="00FE77E4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4D3276">
              <w:rPr>
                <w:lang w:val="it-IT"/>
              </w:rPr>
              <w:t>"La relazione di lungo periodo tra crescita occupazionale e retribuzioni: una stima della domanda di lavoro nel quinquennio 1985-1990" (</w:t>
            </w:r>
            <w:proofErr w:type="spellStart"/>
            <w:r w:rsidRPr="004D3276">
              <w:rPr>
                <w:lang w:val="it-IT"/>
              </w:rPr>
              <w:t>with</w:t>
            </w:r>
            <w:proofErr w:type="spellEnd"/>
            <w:r w:rsidRPr="004D3276">
              <w:rPr>
                <w:lang w:val="it-IT"/>
              </w:rPr>
              <w:t xml:space="preserve"> B. Contini and R. </w:t>
            </w:r>
            <w:proofErr w:type="spellStart"/>
            <w:r w:rsidRPr="004D3276">
              <w:rPr>
                <w:lang w:val="it-IT"/>
              </w:rPr>
              <w:t>Revelli</w:t>
            </w:r>
            <w:proofErr w:type="spellEnd"/>
            <w:r w:rsidRPr="004D3276">
              <w:rPr>
                <w:lang w:val="it-IT"/>
              </w:rPr>
              <w:t>).</w:t>
            </w:r>
          </w:p>
        </w:tc>
      </w:tr>
      <w:tr w:rsidR="0036333F" w:rsidRPr="00227192" w:rsidTr="006011F8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6333F" w:rsidRPr="00BF7FB0" w:rsidRDefault="0036333F" w:rsidP="0053721C">
            <w:pPr>
              <w:pStyle w:val="CVSpacer"/>
              <w:spacing w:after="120"/>
              <w:rPr>
                <w:lang w:val="it-IT"/>
              </w:rPr>
            </w:pPr>
          </w:p>
        </w:tc>
        <w:tc>
          <w:tcPr>
            <w:tcW w:w="7655" w:type="dxa"/>
          </w:tcPr>
          <w:p w:rsidR="0036333F" w:rsidRPr="00BF7FB0" w:rsidRDefault="0036333F" w:rsidP="0053721C">
            <w:pPr>
              <w:pStyle w:val="CVSpacer"/>
              <w:spacing w:after="120"/>
              <w:rPr>
                <w:lang w:val="it-IT"/>
              </w:rPr>
            </w:pPr>
          </w:p>
        </w:tc>
      </w:tr>
      <w:tr w:rsidR="00937E96" w:rsidRPr="00227192" w:rsidTr="006011F8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37E96" w:rsidRPr="007777ED" w:rsidRDefault="00102EF7" w:rsidP="0053721C">
            <w:pPr>
              <w:pStyle w:val="CVSpacer"/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en-GB"/>
              </w:rPr>
              <w:t>Work in progress</w:t>
            </w:r>
            <w:r w:rsidR="007777ED">
              <w:rPr>
                <w:b/>
                <w:sz w:val="22"/>
                <w:lang w:val="en-GB"/>
              </w:rPr>
              <w:t xml:space="preserve"> and working papers</w:t>
            </w:r>
          </w:p>
        </w:tc>
        <w:tc>
          <w:tcPr>
            <w:tcW w:w="7655" w:type="dxa"/>
          </w:tcPr>
          <w:p w:rsidR="00937E96" w:rsidRDefault="00102EF7" w:rsidP="007777ED">
            <w:pPr>
              <w:pStyle w:val="NormaleWeb"/>
              <w:spacing w:before="0" w:beforeAutospacing="0" w:after="120" w:afterAutospacing="0"/>
              <w:jc w:val="both"/>
              <w:rPr>
                <w:rFonts w:cs="Arial"/>
                <w:sz w:val="20"/>
                <w:lang w:val="en-GB"/>
              </w:rPr>
            </w:pPr>
            <w:r w:rsidRPr="00102EF7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“Occupational Injuries and Successful Returns to Work”, with Monica </w:t>
            </w:r>
            <w:proofErr w:type="spellStart"/>
            <w:r w:rsidRPr="00102EF7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Galizzi</w:t>
            </w:r>
            <w:proofErr w:type="spellEnd"/>
            <w:r w:rsidRPr="00102EF7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 (Massachusetts Lowell) and Roberto </w:t>
            </w:r>
            <w:proofErr w:type="spellStart"/>
            <w:r w:rsidRPr="00102EF7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>Leombruni</w:t>
            </w:r>
            <w:proofErr w:type="spellEnd"/>
            <w:r w:rsidRPr="00102EF7"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lang w:val="en-GB"/>
              </w:rPr>
              <w:t xml:space="preserve"> (Torino) , </w:t>
            </w:r>
            <w:r w:rsidRPr="00102EF7">
              <w:rPr>
                <w:rStyle w:val="apple-style-span"/>
                <w:rFonts w:ascii="Arial Narrow" w:hAnsi="Arial Narrow" w:cs="Arial"/>
                <w:bCs/>
                <w:i/>
                <w:color w:val="000000"/>
                <w:sz w:val="20"/>
                <w:szCs w:val="20"/>
                <w:lang w:val="en-GB"/>
              </w:rPr>
              <w:t>in progress</w:t>
            </w:r>
          </w:p>
          <w:p w:rsidR="007777ED" w:rsidRDefault="007777ED" w:rsidP="007777ED">
            <w:pPr>
              <w:pStyle w:val="Defaul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7777ED">
              <w:rPr>
                <w:rFonts w:ascii="Arial Narrow" w:hAnsi="Arial Narrow"/>
                <w:sz w:val="20"/>
                <w:szCs w:val="20"/>
                <w:lang w:val="en-GB"/>
              </w:rPr>
              <w:t>"</w:t>
            </w:r>
            <w:r w:rsidRPr="007777ED">
              <w:rPr>
                <w:rFonts w:ascii="Arial Narrow" w:hAnsi="Arial Narrow"/>
                <w:bCs/>
                <w:sz w:val="20"/>
                <w:szCs w:val="20"/>
              </w:rPr>
              <w:t xml:space="preserve">Human capital accumulation in temporary jobs: specific or general?", with F. </w:t>
            </w:r>
            <w:proofErr w:type="spellStart"/>
            <w:r w:rsidRPr="007777ED">
              <w:rPr>
                <w:rFonts w:ascii="Arial Narrow" w:hAnsi="Arial Narrow"/>
                <w:bCs/>
                <w:sz w:val="20"/>
                <w:szCs w:val="20"/>
              </w:rPr>
              <w:t>Berton</w:t>
            </w:r>
            <w:proofErr w:type="spellEnd"/>
            <w:r w:rsidRPr="007777ED">
              <w:rPr>
                <w:rFonts w:ascii="Arial Narrow" w:hAnsi="Arial Narrow"/>
                <w:bCs/>
                <w:sz w:val="20"/>
                <w:szCs w:val="20"/>
              </w:rPr>
              <w:t xml:space="preserve"> (Torino) and F. </w:t>
            </w:r>
            <w:proofErr w:type="spellStart"/>
            <w:r w:rsidRPr="007777ED">
              <w:rPr>
                <w:rFonts w:ascii="Arial Narrow" w:hAnsi="Arial Narrow"/>
                <w:bCs/>
                <w:sz w:val="20"/>
                <w:szCs w:val="20"/>
              </w:rPr>
              <w:t>Devicienti</w:t>
            </w:r>
            <w:proofErr w:type="spellEnd"/>
            <w:r w:rsidRPr="007777ED">
              <w:rPr>
                <w:rFonts w:ascii="Arial Narrow" w:hAnsi="Arial Narrow"/>
                <w:bCs/>
                <w:sz w:val="20"/>
                <w:szCs w:val="20"/>
              </w:rPr>
              <w:t xml:space="preserve"> (Torino)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proofErr w:type="spellStart"/>
            <w:r w:rsidRPr="007777ED">
              <w:rPr>
                <w:rFonts w:ascii="Arial Narrow" w:hAnsi="Arial Narrow"/>
                <w:bCs/>
                <w:i/>
                <w:sz w:val="20"/>
                <w:szCs w:val="20"/>
              </w:rPr>
              <w:t>Laboratorio</w:t>
            </w:r>
            <w:proofErr w:type="spellEnd"/>
            <w:r w:rsidRPr="007777ED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777ED">
              <w:rPr>
                <w:rFonts w:ascii="Arial Narrow" w:hAnsi="Arial Narrow"/>
                <w:bCs/>
                <w:i/>
                <w:sz w:val="20"/>
                <w:szCs w:val="20"/>
              </w:rPr>
              <w:t>Revelli</w:t>
            </w:r>
            <w:proofErr w:type="spellEnd"/>
            <w:r w:rsidR="00991766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Pr="007777ED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working paper</w:t>
            </w:r>
            <w:r w:rsidR="00991766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138/2014</w:t>
            </w:r>
            <w:r w:rsidR="003E1EF7">
              <w:rPr>
                <w:rFonts w:ascii="Arial Narrow" w:hAnsi="Arial Narrow"/>
                <w:bCs/>
                <w:i/>
                <w:sz w:val="20"/>
                <w:szCs w:val="20"/>
              </w:rPr>
              <w:t>, submitted.</w:t>
            </w:r>
          </w:p>
          <w:p w:rsidR="003E1EF7" w:rsidRDefault="003E1EF7" w:rsidP="007777ED">
            <w:pPr>
              <w:pStyle w:val="Default"/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3E1EF7" w:rsidRPr="003E1EF7" w:rsidRDefault="003E1EF7" w:rsidP="007777ED">
            <w:pPr>
              <w:pStyle w:val="Default"/>
              <w:rPr>
                <w:rFonts w:ascii="Arial Narrow" w:hAnsi="Arial Narrow"/>
                <w:bCs/>
                <w:sz w:val="20"/>
                <w:szCs w:val="20"/>
                <w:lang w:val="it-IT"/>
              </w:rPr>
            </w:pPr>
            <w:r w:rsidRPr="003E1EF7">
              <w:rPr>
                <w:rFonts w:ascii="Arial Narrow" w:hAnsi="Arial Narrow"/>
                <w:bCs/>
                <w:sz w:val="20"/>
                <w:szCs w:val="20"/>
                <w:lang w:val="it-IT"/>
              </w:rPr>
              <w:t xml:space="preserve">"La carriera delle donne nelle imprese piemontesi", </w:t>
            </w:r>
            <w:proofErr w:type="spellStart"/>
            <w:r w:rsidRPr="003E1EF7">
              <w:rPr>
                <w:rFonts w:ascii="Arial Narrow" w:hAnsi="Arial Narrow"/>
                <w:bCs/>
                <w:sz w:val="20"/>
                <w:szCs w:val="20"/>
                <w:lang w:val="it-IT"/>
              </w:rPr>
              <w:t>with</w:t>
            </w:r>
            <w:proofErr w:type="spellEnd"/>
            <w:r w:rsidRPr="003E1EF7">
              <w:rPr>
                <w:rFonts w:ascii="Arial Narrow" w:hAnsi="Arial Narrow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it-IT"/>
              </w:rPr>
              <w:t xml:space="preserve">G.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it-IT"/>
              </w:rPr>
              <w:t>Cavaletto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it-IT"/>
              </w:rPr>
              <w:t xml:space="preserve"> (Torino) and </w:t>
            </w:r>
            <w:r w:rsidRPr="003E1EF7">
              <w:rPr>
                <w:rFonts w:ascii="Arial Narrow" w:hAnsi="Arial Narrow"/>
                <w:bCs/>
                <w:sz w:val="20"/>
                <w:szCs w:val="20"/>
                <w:lang w:val="it-IT"/>
              </w:rPr>
              <w:t xml:space="preserve">S. </w:t>
            </w:r>
            <w:r>
              <w:rPr>
                <w:rFonts w:ascii="Arial Narrow" w:hAnsi="Arial Narrow"/>
                <w:bCs/>
                <w:sz w:val="20"/>
                <w:szCs w:val="20"/>
                <w:lang w:val="it-IT"/>
              </w:rPr>
              <w:t>Pasqua (Torino)</w:t>
            </w:r>
            <w:r w:rsidR="006F7DCB">
              <w:rPr>
                <w:rFonts w:ascii="Arial Narrow" w:hAnsi="Arial Narrow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="006F7DCB" w:rsidRPr="006F7DCB">
              <w:rPr>
                <w:rFonts w:ascii="Arial Narrow" w:hAnsi="Arial Narrow"/>
                <w:bCs/>
                <w:i/>
                <w:sz w:val="20"/>
                <w:szCs w:val="20"/>
                <w:lang w:val="it-IT"/>
              </w:rPr>
              <w:t>submitted</w:t>
            </w:r>
            <w:proofErr w:type="spellEnd"/>
            <w:r w:rsidR="006F7DCB">
              <w:rPr>
                <w:rFonts w:ascii="Arial Narrow" w:hAnsi="Arial Narrow"/>
                <w:bCs/>
                <w:i/>
                <w:sz w:val="20"/>
                <w:szCs w:val="20"/>
                <w:lang w:val="it-IT"/>
              </w:rPr>
              <w:t>.</w:t>
            </w:r>
          </w:p>
          <w:p w:rsidR="007777ED" w:rsidRPr="003E1EF7" w:rsidRDefault="007777ED" w:rsidP="007777ED">
            <w:pPr>
              <w:pStyle w:val="Default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8A2455" w:rsidTr="00401E9D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A2455" w:rsidRDefault="008A2455" w:rsidP="0053721C">
            <w:pPr>
              <w:pStyle w:val="CVHeading1"/>
              <w:spacing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Manuals</w:t>
            </w:r>
          </w:p>
        </w:tc>
        <w:tc>
          <w:tcPr>
            <w:tcW w:w="7655" w:type="dxa"/>
          </w:tcPr>
          <w:p w:rsidR="008A2455" w:rsidRPr="00962714" w:rsidRDefault="008A2455" w:rsidP="0053721C">
            <w:pPr>
              <w:pStyle w:val="CVNormal-FirstLine"/>
              <w:spacing w:before="0" w:after="120"/>
              <w:rPr>
                <w:lang w:val="en-GB"/>
              </w:rPr>
            </w:pPr>
            <w:r w:rsidRPr="00962714">
              <w:rPr>
                <w:lang w:val="en-GB"/>
              </w:rPr>
              <w:t>Tools for analysing the youth employment situation</w:t>
            </w:r>
            <w:r w:rsidR="00962714" w:rsidRPr="00962714">
              <w:rPr>
                <w:lang w:val="en-GB"/>
              </w:rPr>
              <w:t xml:space="preserve">. </w:t>
            </w:r>
            <w:r w:rsidR="00962714" w:rsidRPr="00962714">
              <w:rPr>
                <w:i/>
                <w:lang w:val="en-GB"/>
              </w:rPr>
              <w:t xml:space="preserve">ITC-ILO teaching </w:t>
            </w:r>
            <w:r w:rsidR="003C2582">
              <w:rPr>
                <w:i/>
                <w:lang w:val="en-GB"/>
              </w:rPr>
              <w:t>manual.</w:t>
            </w:r>
          </w:p>
          <w:p w:rsidR="00962714" w:rsidRDefault="00962714" w:rsidP="0053721C">
            <w:pPr>
              <w:spacing w:after="120"/>
              <w:rPr>
                <w:i/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962714">
              <w:rPr>
                <w:lang w:val="en-GB"/>
              </w:rPr>
              <w:t>Monitoring and impact evaluation of youth employment programmes</w:t>
            </w:r>
            <w:r>
              <w:rPr>
                <w:lang w:val="en-GB"/>
              </w:rPr>
              <w:t xml:space="preserve">. </w:t>
            </w:r>
            <w:r w:rsidRPr="00962714">
              <w:rPr>
                <w:i/>
                <w:lang w:val="en-GB"/>
              </w:rPr>
              <w:t xml:space="preserve">ITC-ILO teaching </w:t>
            </w:r>
            <w:r w:rsidR="003C2582">
              <w:rPr>
                <w:i/>
                <w:lang w:val="en-GB"/>
              </w:rPr>
              <w:t>manual.</w:t>
            </w:r>
          </w:p>
          <w:p w:rsidR="009879CF" w:rsidRPr="00962714" w:rsidRDefault="009879CF" w:rsidP="0053721C">
            <w:pPr>
              <w:spacing w:after="120"/>
              <w:rPr>
                <w:lang w:val="en-GB"/>
              </w:rPr>
            </w:pPr>
          </w:p>
        </w:tc>
      </w:tr>
      <w:tr w:rsidR="00102EF7" w:rsidRPr="00102EF7" w:rsidTr="006011F8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02EF7" w:rsidRDefault="00102EF7" w:rsidP="0053721C">
            <w:pPr>
              <w:pStyle w:val="CVSpacer"/>
              <w:spacing w:after="120"/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Presenter, selected </w:t>
            </w:r>
            <w:r w:rsidR="00175F00">
              <w:rPr>
                <w:b/>
                <w:sz w:val="22"/>
                <w:lang w:val="en-GB"/>
              </w:rPr>
              <w:t>events</w:t>
            </w:r>
          </w:p>
        </w:tc>
        <w:tc>
          <w:tcPr>
            <w:tcW w:w="7655" w:type="dxa"/>
          </w:tcPr>
          <w:p w:rsidR="00714C85" w:rsidRDefault="00714C85" w:rsidP="0053721C">
            <w:pPr>
              <w:spacing w:after="120"/>
              <w:ind w:left="567" w:hanging="567"/>
            </w:pPr>
            <w:r>
              <w:t xml:space="preserve">2014: </w:t>
            </w:r>
            <w:r w:rsidRPr="00102EF7">
              <w:rPr>
                <w:rStyle w:val="apple-style-span"/>
                <w:color w:val="000000"/>
              </w:rPr>
              <w:t>Society for the Advancement of Socio-Economics</w:t>
            </w:r>
            <w:r w:rsidRPr="00102EF7">
              <w:rPr>
                <w:rStyle w:val="apple-converted-space"/>
                <w:color w:val="000000"/>
              </w:rPr>
              <w:t> (</w:t>
            </w:r>
            <w:r w:rsidRPr="00102EF7">
              <w:t>SASE),</w:t>
            </w:r>
            <w:r>
              <w:t xml:space="preserve"> Chicago, July</w:t>
            </w:r>
          </w:p>
          <w:p w:rsidR="000F1306" w:rsidRDefault="00CD4882" w:rsidP="0053721C">
            <w:pPr>
              <w:spacing w:after="120"/>
              <w:ind w:left="567" w:hanging="567"/>
            </w:pPr>
            <w:r>
              <w:t xml:space="preserve">2013: </w:t>
            </w:r>
            <w:r w:rsidR="000F1306">
              <w:t>ILO,</w:t>
            </w:r>
            <w:r w:rsidR="000F1306" w:rsidRPr="00CD4882">
              <w:t xml:space="preserve"> </w:t>
            </w:r>
            <w:r w:rsidR="000F1306">
              <w:t>workshop "</w:t>
            </w:r>
            <w:r w:rsidR="000F1306" w:rsidRPr="00CD4882">
              <w:rPr>
                <w:rFonts w:cs="TradeGothicLTStd-Bd2"/>
                <w:lang w:eastAsia="it-IT"/>
              </w:rPr>
              <w:t>PERSPECTIVES ON</w:t>
            </w:r>
            <w:r w:rsidR="000F1306">
              <w:rPr>
                <w:rFonts w:cs="TradeGothicLTStd-Bd2"/>
                <w:lang w:eastAsia="it-IT"/>
              </w:rPr>
              <w:t xml:space="preserve"> </w:t>
            </w:r>
            <w:r w:rsidR="000F1306" w:rsidRPr="00CD4882">
              <w:rPr>
                <w:rFonts w:cs="TradeGothicLTStd-Bd2"/>
                <w:lang w:eastAsia="it-IT"/>
              </w:rPr>
              <w:t>LABOUR ECONOMICS</w:t>
            </w:r>
            <w:r w:rsidR="000F1306">
              <w:rPr>
                <w:rFonts w:cs="TradeGothicLTStd-Bd2"/>
                <w:lang w:eastAsia="it-IT"/>
              </w:rPr>
              <w:t xml:space="preserve"> </w:t>
            </w:r>
            <w:r w:rsidR="000F1306" w:rsidRPr="00CD4882">
              <w:rPr>
                <w:rFonts w:cs="TradeGothicLTStd-Bd2"/>
                <w:lang w:eastAsia="it-IT"/>
              </w:rPr>
              <w:t>FOR DEVELOPMENT</w:t>
            </w:r>
            <w:r w:rsidR="000F1306">
              <w:rPr>
                <w:rFonts w:cs="TradeGothicLTStd-Bd2"/>
                <w:lang w:eastAsia="it-IT"/>
              </w:rPr>
              <w:t>"</w:t>
            </w:r>
            <w:r w:rsidR="000F1306">
              <w:t xml:space="preserve"> - invited speaker,</w:t>
            </w:r>
            <w:r w:rsidR="000F1306" w:rsidRPr="00CD4882">
              <w:t xml:space="preserve"> </w:t>
            </w:r>
            <w:r w:rsidR="000F1306">
              <w:t xml:space="preserve">Geneva, March </w:t>
            </w:r>
          </w:p>
          <w:p w:rsidR="00CD4882" w:rsidRPr="00CD4882" w:rsidRDefault="000F1306" w:rsidP="0053721C">
            <w:pPr>
              <w:spacing w:after="120"/>
              <w:ind w:left="567" w:hanging="567"/>
            </w:pPr>
            <w:r>
              <w:t xml:space="preserve">           </w:t>
            </w:r>
            <w:r w:rsidR="00CD4882">
              <w:t>EUROFOUND workshop "</w:t>
            </w:r>
            <w:r w:rsidR="00CD4882" w:rsidRPr="00CD4882">
              <w:t>Sustainable and inclusive quality of work over the life course</w:t>
            </w:r>
            <w:r w:rsidR="00CD4882">
              <w:t>" - invited speaker, Brussels, November</w:t>
            </w:r>
          </w:p>
          <w:p w:rsidR="000F1306" w:rsidRDefault="000F1306" w:rsidP="0053721C">
            <w:pPr>
              <w:spacing w:after="120"/>
              <w:ind w:left="567" w:hanging="567"/>
            </w:pPr>
            <w:r>
              <w:t xml:space="preserve">2012: </w:t>
            </w:r>
            <w:r w:rsidRPr="00102EF7">
              <w:t>Italian Association of La</w:t>
            </w:r>
            <w:r>
              <w:t>bour Economists (AIEL), Caserta, September</w:t>
            </w:r>
          </w:p>
          <w:p w:rsidR="000F1306" w:rsidRDefault="000F1306" w:rsidP="0053721C">
            <w:pPr>
              <w:spacing w:after="120"/>
              <w:ind w:left="567" w:hanging="567"/>
            </w:pPr>
            <w:r>
              <w:t xml:space="preserve">          </w:t>
            </w:r>
            <w:r w:rsidRPr="00102EF7">
              <w:t>Italian Economic Society (SIE)</w:t>
            </w:r>
            <w:r>
              <w:t>, Matera, October</w:t>
            </w:r>
          </w:p>
          <w:p w:rsidR="00102EF7" w:rsidRPr="00102EF7" w:rsidRDefault="00102EF7" w:rsidP="0053721C">
            <w:pPr>
              <w:spacing w:after="120"/>
              <w:ind w:left="567" w:hanging="567"/>
              <w:rPr>
                <w:rFonts w:cs="Arial"/>
              </w:rPr>
            </w:pPr>
            <w:r w:rsidRPr="00102EF7">
              <w:t xml:space="preserve">2011: </w:t>
            </w:r>
            <w:r w:rsidRPr="00102EF7">
              <w:rPr>
                <w:rFonts w:cs="Arial"/>
              </w:rPr>
              <w:t>“Increasing Labor Market Flexibility – Boon or Bane?” organized by the Institute for Employment Research (IAB) and the Labor and Socio-Economic Research Center at the University Erlangen-Nuremberg (LASER), Germany, March</w:t>
            </w:r>
          </w:p>
          <w:p w:rsidR="00102EF7" w:rsidRPr="009B352E" w:rsidRDefault="00102EF7" w:rsidP="0053721C">
            <w:pPr>
              <w:spacing w:after="120"/>
              <w:ind w:left="567" w:hanging="567"/>
            </w:pPr>
            <w:r w:rsidRPr="00102EF7">
              <w:t xml:space="preserve">2010: </w:t>
            </w:r>
            <w:r w:rsidRPr="00102EF7">
              <w:rPr>
                <w:rStyle w:val="apple-style-span"/>
                <w:color w:val="000000"/>
              </w:rPr>
              <w:t>Society for the Advancement of Socio-Economics</w:t>
            </w:r>
            <w:r w:rsidRPr="00102EF7">
              <w:rPr>
                <w:rStyle w:val="apple-converted-space"/>
                <w:color w:val="000000"/>
              </w:rPr>
              <w:t> (</w:t>
            </w:r>
            <w:r w:rsidRPr="00102EF7">
              <w:t>SASE), s</w:t>
            </w:r>
            <w:r w:rsidRPr="009B352E">
              <w:t>pecial session on “</w:t>
            </w:r>
            <w:proofErr w:type="spellStart"/>
            <w:r w:rsidRPr="009B352E">
              <w:t>Flexicurity</w:t>
            </w:r>
            <w:proofErr w:type="spellEnd"/>
            <w:r w:rsidRPr="009B352E">
              <w:t xml:space="preserve"> indicators”, Philadelphia, June</w:t>
            </w:r>
          </w:p>
          <w:p w:rsidR="00102EF7" w:rsidRPr="004A59C1" w:rsidRDefault="00102EF7" w:rsidP="0053721C">
            <w:pPr>
              <w:spacing w:after="120"/>
              <w:ind w:left="567" w:hanging="567"/>
            </w:pPr>
            <w:r w:rsidRPr="00102EF7">
              <w:rPr>
                <w:b/>
              </w:rPr>
              <w:tab/>
            </w:r>
            <w:r w:rsidRPr="00102EF7">
              <w:rPr>
                <w:rStyle w:val="Enfasigrassetto"/>
                <w:b w:val="0"/>
                <w:color w:val="000000"/>
              </w:rPr>
              <w:t>Centre for International Research on</w:t>
            </w:r>
            <w:r w:rsidRPr="004A59C1">
              <w:rPr>
                <w:rStyle w:val="Enfasigrassetto"/>
                <w:b w:val="0"/>
                <w:color w:val="000000"/>
              </w:rPr>
              <w:t xml:space="preserve"> Economic Tendency Surveys (</w:t>
            </w:r>
            <w:r w:rsidRPr="004A59C1">
              <w:rPr>
                <w:rStyle w:val="apple-style-span"/>
                <w:color w:val="000000"/>
              </w:rPr>
              <w:t>CIRET), New York, October</w:t>
            </w:r>
          </w:p>
          <w:p w:rsidR="00102EF7" w:rsidRPr="00102EF7" w:rsidRDefault="00102EF7" w:rsidP="0053721C">
            <w:pPr>
              <w:spacing w:after="120"/>
            </w:pPr>
            <w:r w:rsidRPr="004A59C1">
              <w:t>2009: European Association of Labour Econ</w:t>
            </w:r>
            <w:r w:rsidRPr="00102EF7">
              <w:t xml:space="preserve">omists (EALE), </w:t>
            </w:r>
            <w:proofErr w:type="spellStart"/>
            <w:r w:rsidRPr="00102EF7">
              <w:t>Tallin</w:t>
            </w:r>
            <w:proofErr w:type="spellEnd"/>
            <w:r w:rsidRPr="00102EF7">
              <w:t>, September</w:t>
            </w:r>
          </w:p>
          <w:p w:rsidR="00102EF7" w:rsidRPr="00102EF7" w:rsidRDefault="00102EF7" w:rsidP="0053721C">
            <w:pPr>
              <w:spacing w:after="120"/>
              <w:ind w:firstLine="567"/>
            </w:pPr>
            <w:r w:rsidRPr="00102EF7">
              <w:t>Italian Economic Society (SIE), Rome, October</w:t>
            </w:r>
          </w:p>
          <w:p w:rsidR="00102EF7" w:rsidRPr="00102EF7" w:rsidRDefault="00102EF7" w:rsidP="0053721C">
            <w:pPr>
              <w:spacing w:after="120"/>
              <w:ind w:left="567"/>
              <w:rPr>
                <w:b/>
              </w:rPr>
            </w:pPr>
            <w:r w:rsidRPr="00102EF7">
              <w:t>AIEL-LABOR-CHILD international conference on Labour Market and the Household (</w:t>
            </w:r>
            <w:r w:rsidR="009B352E">
              <w:rPr>
                <w:u w:val="single"/>
              </w:rPr>
              <w:t>organiz</w:t>
            </w:r>
            <w:r w:rsidRPr="009B352E">
              <w:rPr>
                <w:u w:val="single"/>
              </w:rPr>
              <w:t>ing committee</w:t>
            </w:r>
            <w:r w:rsidRPr="00102EF7">
              <w:t>), Turin, November</w:t>
            </w:r>
          </w:p>
          <w:p w:rsidR="00102EF7" w:rsidRPr="00102EF7" w:rsidRDefault="00102EF7" w:rsidP="0053721C">
            <w:pPr>
              <w:spacing w:after="120"/>
              <w:rPr>
                <w:b/>
              </w:rPr>
            </w:pPr>
            <w:r w:rsidRPr="00102EF7">
              <w:t>2008: European Society for Population Economics (ESPE), London, June</w:t>
            </w:r>
          </w:p>
          <w:p w:rsidR="00102EF7" w:rsidRPr="00102EF7" w:rsidRDefault="00102EF7" w:rsidP="0053721C">
            <w:pPr>
              <w:spacing w:after="120"/>
              <w:ind w:left="567"/>
              <w:rPr>
                <w:b/>
              </w:rPr>
            </w:pPr>
            <w:r w:rsidRPr="00102EF7">
              <w:t>European Population Conference, Barcelona, July</w:t>
            </w:r>
          </w:p>
          <w:p w:rsidR="00102EF7" w:rsidRPr="00102EF7" w:rsidRDefault="00102EF7" w:rsidP="0053721C">
            <w:pPr>
              <w:spacing w:after="120"/>
              <w:ind w:left="567"/>
              <w:rPr>
                <w:b/>
              </w:rPr>
            </w:pPr>
            <w:r w:rsidRPr="00102EF7">
              <w:t>Italian Association of La</w:t>
            </w:r>
            <w:r w:rsidR="004A59C1">
              <w:t>bour Economists (AIEL), (</w:t>
            </w:r>
            <w:r w:rsidR="004A59C1" w:rsidRPr="004A59C1">
              <w:rPr>
                <w:u w:val="single"/>
              </w:rPr>
              <w:t>organiz</w:t>
            </w:r>
            <w:r w:rsidRPr="004A59C1">
              <w:rPr>
                <w:u w:val="single"/>
              </w:rPr>
              <w:t>ing committee</w:t>
            </w:r>
            <w:r w:rsidRPr="00102EF7">
              <w:t>), Brescia, September</w:t>
            </w:r>
          </w:p>
          <w:p w:rsidR="00102EF7" w:rsidRPr="00102EF7" w:rsidRDefault="00102EF7" w:rsidP="0053721C">
            <w:pPr>
              <w:spacing w:after="120"/>
              <w:rPr>
                <w:b/>
              </w:rPr>
            </w:pPr>
            <w:r w:rsidRPr="00102EF7">
              <w:t>2007: European Society for Population Economics (ESPE), Chicago, June</w:t>
            </w:r>
            <w:r w:rsidRPr="00102EF7">
              <w:rPr>
                <w:b/>
              </w:rPr>
              <w:t xml:space="preserve"> </w:t>
            </w:r>
          </w:p>
          <w:p w:rsidR="00102EF7" w:rsidRPr="00102EF7" w:rsidRDefault="00102EF7" w:rsidP="0053721C">
            <w:pPr>
              <w:autoSpaceDE w:val="0"/>
              <w:autoSpaceDN w:val="0"/>
              <w:adjustRightInd w:val="0"/>
              <w:spacing w:after="120"/>
              <w:ind w:right="18" w:firstLine="567"/>
            </w:pPr>
            <w:r w:rsidRPr="00102EF7">
              <w:t>BHPS annual conference, Essex University, July</w:t>
            </w:r>
          </w:p>
          <w:p w:rsidR="00102EF7" w:rsidRPr="00102EF7" w:rsidRDefault="00102EF7" w:rsidP="0053721C">
            <w:pPr>
              <w:autoSpaceDE w:val="0"/>
              <w:autoSpaceDN w:val="0"/>
              <w:adjustRightInd w:val="0"/>
              <w:spacing w:after="120"/>
              <w:ind w:right="18" w:firstLine="567"/>
            </w:pPr>
          </w:p>
          <w:p w:rsidR="00102EF7" w:rsidRPr="00102EF7" w:rsidRDefault="00102EF7" w:rsidP="0053721C">
            <w:pPr>
              <w:pStyle w:val="Default"/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937E96" w:rsidRPr="00102EF7" w:rsidTr="006011F8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37E96" w:rsidRPr="00102EF7" w:rsidRDefault="00937E96" w:rsidP="0053721C">
            <w:pPr>
              <w:pStyle w:val="CVSpacer"/>
              <w:spacing w:after="120"/>
            </w:pPr>
          </w:p>
        </w:tc>
        <w:tc>
          <w:tcPr>
            <w:tcW w:w="7655" w:type="dxa"/>
          </w:tcPr>
          <w:p w:rsidR="00937E96" w:rsidRPr="00102EF7" w:rsidRDefault="00937E96" w:rsidP="0053721C">
            <w:pPr>
              <w:pStyle w:val="CVSpacer"/>
              <w:spacing w:after="120"/>
            </w:pPr>
          </w:p>
        </w:tc>
      </w:tr>
      <w:tr w:rsidR="00BF7FB0" w:rsidTr="006011F8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F7FB0" w:rsidRDefault="00BF7FB0" w:rsidP="008B35D7">
            <w:pPr>
              <w:pStyle w:val="CVHeading1"/>
              <w:spacing w:after="120"/>
              <w:jc w:val="left"/>
              <w:rPr>
                <w:lang w:val="en-GB"/>
              </w:rPr>
            </w:pPr>
            <w:r w:rsidRPr="00BF7FB0">
              <w:rPr>
                <w:lang w:val="en-GB"/>
              </w:rPr>
              <w:lastRenderedPageBreak/>
              <w:t xml:space="preserve">Teaching </w:t>
            </w:r>
          </w:p>
        </w:tc>
        <w:tc>
          <w:tcPr>
            <w:tcW w:w="7655" w:type="dxa"/>
          </w:tcPr>
          <w:p w:rsidR="006E7DB2" w:rsidRPr="006E7DB2" w:rsidRDefault="006E7DB2" w:rsidP="0053721C">
            <w:pPr>
              <w:pStyle w:val="CVNormal-FirstLine"/>
              <w:spacing w:after="120"/>
              <w:rPr>
                <w:lang w:val="en-GB"/>
              </w:rPr>
            </w:pPr>
            <w:r w:rsidRPr="006E7DB2">
              <w:rPr>
                <w:lang w:val="en-GB"/>
              </w:rPr>
              <w:t>A.Y. 2010/11 - present: Quantitative methods for impact evaluation of labour market policies, Master in Applied Labour Economics for Development</w:t>
            </w:r>
          </w:p>
          <w:p w:rsidR="006F7DCB" w:rsidRDefault="006F7DCB" w:rsidP="0053721C">
            <w:pPr>
              <w:pStyle w:val="CVNormal-FirstLine"/>
              <w:spacing w:after="120"/>
              <w:rPr>
                <w:lang w:val="en-GB"/>
              </w:rPr>
            </w:pPr>
            <w:r>
              <w:rPr>
                <w:lang w:val="en-GB"/>
              </w:rPr>
              <w:t>A. Y. 2015/16: Macroeconomics, University of Torino</w:t>
            </w:r>
          </w:p>
          <w:p w:rsidR="009A7901" w:rsidRDefault="009A7901" w:rsidP="0053721C">
            <w:pPr>
              <w:pStyle w:val="CVNormal-FirstLine"/>
              <w:spacing w:after="120"/>
              <w:rPr>
                <w:lang w:val="en-GB"/>
              </w:rPr>
            </w:pPr>
            <w:r>
              <w:rPr>
                <w:lang w:val="en-GB"/>
              </w:rPr>
              <w:t>A.Y. 2013/14</w:t>
            </w:r>
            <w:r w:rsidR="00B563A4">
              <w:rPr>
                <w:lang w:val="en-GB"/>
              </w:rPr>
              <w:t xml:space="preserve"> - </w:t>
            </w:r>
            <w:r w:rsidR="006F7DCB">
              <w:rPr>
                <w:lang w:val="en-GB"/>
              </w:rPr>
              <w:t>2014-15</w:t>
            </w:r>
            <w:r>
              <w:rPr>
                <w:lang w:val="en-GB"/>
              </w:rPr>
              <w:t>: Economics, University of Torino</w:t>
            </w:r>
          </w:p>
          <w:p w:rsidR="0086620E" w:rsidRPr="0062694B" w:rsidRDefault="0086620E" w:rsidP="0086620E">
            <w:pPr>
              <w:pStyle w:val="CVNormal"/>
              <w:spacing w:after="120"/>
              <w:rPr>
                <w:lang w:val="en-GB"/>
              </w:rPr>
            </w:pPr>
            <w:r>
              <w:rPr>
                <w:lang w:val="en-GB"/>
              </w:rPr>
              <w:t>A.Y. 2014-15: Labour Economics, University of Torino</w:t>
            </w:r>
          </w:p>
          <w:p w:rsidR="0062694B" w:rsidRPr="0062694B" w:rsidRDefault="0062694B" w:rsidP="0062694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A.Y. 2013/14: Demography, University of Torino</w:t>
            </w:r>
            <w:r w:rsidR="00252288">
              <w:rPr>
                <w:lang w:val="en-GB"/>
              </w:rPr>
              <w:t xml:space="preserve"> </w:t>
            </w:r>
          </w:p>
          <w:p w:rsidR="006E7DB2" w:rsidRPr="006E7DB2" w:rsidRDefault="006E7DB2" w:rsidP="0053721C">
            <w:pPr>
              <w:pStyle w:val="CVNormal-FirstLine"/>
              <w:spacing w:after="120"/>
              <w:rPr>
                <w:lang w:val="en-GB"/>
              </w:rPr>
            </w:pPr>
            <w:r w:rsidRPr="006E7DB2">
              <w:rPr>
                <w:lang w:val="en-GB"/>
              </w:rPr>
              <w:t xml:space="preserve">A.Y. 2011/12 - </w:t>
            </w:r>
            <w:r w:rsidR="009A7901">
              <w:rPr>
                <w:lang w:val="en-GB"/>
              </w:rPr>
              <w:t>A.Y. 2012/13</w:t>
            </w:r>
            <w:r w:rsidRPr="006E7DB2">
              <w:rPr>
                <w:lang w:val="en-GB"/>
              </w:rPr>
              <w:t>: Economics of human resources, University of Torino</w:t>
            </w:r>
          </w:p>
          <w:p w:rsidR="006E7DB2" w:rsidRPr="006E7DB2" w:rsidRDefault="006E7DB2" w:rsidP="0053721C">
            <w:pPr>
              <w:pStyle w:val="CVNormal-FirstLine"/>
              <w:spacing w:after="120"/>
              <w:rPr>
                <w:lang w:val="en-GB"/>
              </w:rPr>
            </w:pPr>
            <w:r w:rsidRPr="006E7DB2">
              <w:rPr>
                <w:lang w:val="en-GB"/>
              </w:rPr>
              <w:t>A.Y. 2009/10: Microeconomics, University of Torino</w:t>
            </w:r>
          </w:p>
          <w:p w:rsidR="006E7DB2" w:rsidRPr="006E7DB2" w:rsidRDefault="006E7DB2" w:rsidP="0053721C">
            <w:pPr>
              <w:pStyle w:val="CVNormal-FirstLine"/>
              <w:spacing w:after="120"/>
              <w:rPr>
                <w:lang w:val="it-IT"/>
              </w:rPr>
            </w:pPr>
            <w:proofErr w:type="spellStart"/>
            <w:r w:rsidRPr="006E7DB2">
              <w:rPr>
                <w:lang w:val="it-IT"/>
              </w:rPr>
              <w:t>A.Y.</w:t>
            </w:r>
            <w:proofErr w:type="spellEnd"/>
            <w:r w:rsidRPr="006E7DB2">
              <w:rPr>
                <w:lang w:val="it-IT"/>
              </w:rPr>
              <w:t xml:space="preserve"> 2008/09 - </w:t>
            </w:r>
            <w:proofErr w:type="spellStart"/>
            <w:r w:rsidRPr="006E7DB2">
              <w:rPr>
                <w:lang w:val="it-IT"/>
              </w:rPr>
              <w:t>A.Y.</w:t>
            </w:r>
            <w:proofErr w:type="spellEnd"/>
            <w:r w:rsidRPr="006E7DB2">
              <w:rPr>
                <w:lang w:val="it-IT"/>
              </w:rPr>
              <w:t xml:space="preserve"> 2009/10: </w:t>
            </w:r>
            <w:proofErr w:type="spellStart"/>
            <w:r w:rsidRPr="006E7DB2">
              <w:rPr>
                <w:lang w:val="it-IT"/>
              </w:rPr>
              <w:t>Advanced</w:t>
            </w:r>
            <w:proofErr w:type="spellEnd"/>
            <w:r w:rsidRPr="006E7DB2">
              <w:rPr>
                <w:lang w:val="it-IT"/>
              </w:rPr>
              <w:t xml:space="preserve"> Labour </w:t>
            </w:r>
            <w:proofErr w:type="spellStart"/>
            <w:r w:rsidRPr="006E7DB2">
              <w:rPr>
                <w:lang w:val="it-IT"/>
              </w:rPr>
              <w:t>Economics</w:t>
            </w:r>
            <w:proofErr w:type="spellEnd"/>
            <w:r w:rsidRPr="006E7DB2">
              <w:rPr>
                <w:lang w:val="it-IT"/>
              </w:rPr>
              <w:t xml:space="preserve">, Master in Organizzazione e Sviluppo delle Risorse Umane, </w:t>
            </w:r>
            <w:proofErr w:type="spellStart"/>
            <w:r w:rsidRPr="006E7DB2">
              <w:rPr>
                <w:lang w:val="it-IT"/>
              </w:rPr>
              <w:t>University</w:t>
            </w:r>
            <w:proofErr w:type="spellEnd"/>
            <w:r w:rsidRPr="006E7DB2">
              <w:rPr>
                <w:lang w:val="it-IT"/>
              </w:rPr>
              <w:t xml:space="preserve"> of Torino</w:t>
            </w:r>
          </w:p>
          <w:p w:rsidR="006E7DB2" w:rsidRPr="006E7DB2" w:rsidRDefault="006E7DB2" w:rsidP="0053721C">
            <w:pPr>
              <w:pStyle w:val="CVNormal-FirstLine"/>
              <w:spacing w:after="120"/>
              <w:rPr>
                <w:lang w:val="en-GB"/>
              </w:rPr>
            </w:pPr>
            <w:r w:rsidRPr="006E7DB2">
              <w:rPr>
                <w:lang w:val="en-GB"/>
              </w:rPr>
              <w:t xml:space="preserve">A.Y. 2006/07 - A.Y. 2008/09: Managerial Economics, University of Torino </w:t>
            </w:r>
          </w:p>
          <w:p w:rsidR="006E7DB2" w:rsidRPr="006E7DB2" w:rsidRDefault="006E7DB2" w:rsidP="0053721C">
            <w:pPr>
              <w:pStyle w:val="CVNormal-FirstLine"/>
              <w:spacing w:after="120"/>
              <w:rPr>
                <w:lang w:val="en-GB"/>
              </w:rPr>
            </w:pPr>
            <w:r w:rsidRPr="006E7DB2">
              <w:rPr>
                <w:lang w:val="en-GB"/>
              </w:rPr>
              <w:t xml:space="preserve">A.Y. 2004/05 – A.Y. 2009/10: </w:t>
            </w:r>
            <w:r w:rsidR="00677A1D">
              <w:rPr>
                <w:lang w:val="en-GB"/>
              </w:rPr>
              <w:t xml:space="preserve">Advanced </w:t>
            </w:r>
            <w:r w:rsidRPr="006E7DB2">
              <w:rPr>
                <w:lang w:val="en-GB"/>
              </w:rPr>
              <w:t>Labour Economics, University of Torino</w:t>
            </w:r>
          </w:p>
          <w:p w:rsidR="006E7DB2" w:rsidRPr="006E7DB2" w:rsidRDefault="006E7DB2" w:rsidP="0053721C">
            <w:pPr>
              <w:pStyle w:val="CVNormal-FirstLine"/>
              <w:spacing w:after="120"/>
              <w:rPr>
                <w:lang w:val="en-GB"/>
              </w:rPr>
            </w:pPr>
            <w:r w:rsidRPr="006E7DB2">
              <w:rPr>
                <w:lang w:val="en-GB"/>
              </w:rPr>
              <w:t xml:space="preserve">A.Y. 2004/05: “Social Protection Policies and the Labour Market”, European PhD Programme in Social Protection Policy, Maastricht Graduate School of Governance - European Union Marie Curie Programme. </w:t>
            </w:r>
          </w:p>
          <w:p w:rsidR="006E7DB2" w:rsidRPr="006E7DB2" w:rsidRDefault="006E7DB2" w:rsidP="0053721C">
            <w:pPr>
              <w:pStyle w:val="CVNormal-FirstLine"/>
              <w:spacing w:after="120"/>
              <w:rPr>
                <w:lang w:val="en-GB"/>
              </w:rPr>
            </w:pPr>
            <w:r w:rsidRPr="006E7DB2">
              <w:rPr>
                <w:lang w:val="en-GB"/>
              </w:rPr>
              <w:t>A.Y. 2002/03 - A.Y. 2003/04: Macroeconomics, University of Torino</w:t>
            </w:r>
          </w:p>
          <w:p w:rsidR="006E7DB2" w:rsidRPr="006E7DB2" w:rsidRDefault="006E7DB2" w:rsidP="0053721C">
            <w:pPr>
              <w:pStyle w:val="CVNormal-FirstLine"/>
              <w:spacing w:after="120"/>
              <w:rPr>
                <w:lang w:val="en-GB"/>
              </w:rPr>
            </w:pPr>
            <w:r w:rsidRPr="006E7DB2">
              <w:rPr>
                <w:lang w:val="en-GB"/>
              </w:rPr>
              <w:t>A.Y. 1999/00 - A.Y. 2004/05: Micro-econometrics, Master CORIPE – University of Torino</w:t>
            </w:r>
          </w:p>
          <w:p w:rsidR="006E7DB2" w:rsidRPr="006E7DB2" w:rsidRDefault="006E7DB2" w:rsidP="0053721C">
            <w:pPr>
              <w:pStyle w:val="CVNormal-FirstLine"/>
              <w:spacing w:after="120"/>
              <w:rPr>
                <w:lang w:val="en-GB"/>
              </w:rPr>
            </w:pPr>
            <w:r w:rsidRPr="006E7DB2">
              <w:rPr>
                <w:lang w:val="en-GB"/>
              </w:rPr>
              <w:t>A.Y. 1999/00: Econometrics, University of Torino</w:t>
            </w:r>
          </w:p>
          <w:p w:rsidR="00BF7FB0" w:rsidRPr="00BF7FB0" w:rsidRDefault="006E7DB2" w:rsidP="0053721C">
            <w:pPr>
              <w:pStyle w:val="CVNormal-FirstLine"/>
              <w:spacing w:after="120"/>
              <w:rPr>
                <w:lang w:val="en-GB"/>
              </w:rPr>
            </w:pPr>
            <w:r w:rsidRPr="006E7DB2">
              <w:rPr>
                <w:lang w:val="en-GB"/>
              </w:rPr>
              <w:t>A.Y. 1998/99 - A.Y. 1999/00: teaching assistant, “Applied Economics”, University College London.</w:t>
            </w:r>
          </w:p>
        </w:tc>
      </w:tr>
      <w:tr w:rsidR="00BF7FB0" w:rsidRPr="006E7DB2" w:rsidTr="000A5D7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F7FB0" w:rsidRPr="006E7DB2" w:rsidRDefault="00BF7FB0" w:rsidP="0053721C">
            <w:pPr>
              <w:pStyle w:val="CVSpacer"/>
              <w:spacing w:after="120"/>
            </w:pPr>
          </w:p>
        </w:tc>
        <w:tc>
          <w:tcPr>
            <w:tcW w:w="7655" w:type="dxa"/>
          </w:tcPr>
          <w:p w:rsidR="00BF7FB0" w:rsidRPr="006E7DB2" w:rsidRDefault="00BF7FB0" w:rsidP="0053721C">
            <w:pPr>
              <w:pStyle w:val="CVSpacer"/>
              <w:spacing w:after="120"/>
            </w:pPr>
          </w:p>
        </w:tc>
      </w:tr>
      <w:tr w:rsidR="00BF7FB0" w:rsidTr="000A5D7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F7FB0" w:rsidRDefault="00BF7FB0" w:rsidP="008B35D7">
            <w:pPr>
              <w:pStyle w:val="CVHeading1"/>
              <w:spacing w:after="120"/>
              <w:jc w:val="left"/>
              <w:rPr>
                <w:lang w:val="en-GB"/>
              </w:rPr>
            </w:pPr>
            <w:r w:rsidRPr="00BF7FB0">
              <w:rPr>
                <w:lang w:val="en-GB"/>
              </w:rPr>
              <w:t>Referee</w:t>
            </w:r>
          </w:p>
        </w:tc>
        <w:tc>
          <w:tcPr>
            <w:tcW w:w="7655" w:type="dxa"/>
          </w:tcPr>
          <w:p w:rsidR="00BF7FB0" w:rsidRPr="007D597B" w:rsidRDefault="00B419C9" w:rsidP="007D597B">
            <w:pPr>
              <w:pStyle w:val="PreformattatoHTML"/>
              <w:rPr>
                <w:lang w:val="en-US"/>
              </w:rPr>
            </w:pPr>
            <w:r w:rsidRPr="007D597B">
              <w:rPr>
                <w:rFonts w:ascii="Arial Narrow" w:hAnsi="Arial Narrow"/>
                <w:smallCaps/>
                <w:lang w:val="en-US"/>
              </w:rPr>
              <w:t xml:space="preserve">Empirical Economics; Labour; Labour Economics; Oxford Bulletin of Economics and Statistics; </w:t>
            </w:r>
            <w:proofErr w:type="spellStart"/>
            <w:r w:rsidRPr="007D597B">
              <w:rPr>
                <w:rFonts w:ascii="Arial Narrow" w:hAnsi="Arial Narrow"/>
                <w:smallCaps/>
                <w:lang w:val="en-US"/>
              </w:rPr>
              <w:t>Politica</w:t>
            </w:r>
            <w:proofErr w:type="spellEnd"/>
            <w:r w:rsidRPr="007D597B">
              <w:rPr>
                <w:rFonts w:ascii="Arial Narrow" w:hAnsi="Arial Narrow"/>
                <w:smallCaps/>
                <w:lang w:val="en-US"/>
              </w:rPr>
              <w:t xml:space="preserve"> </w:t>
            </w:r>
            <w:proofErr w:type="spellStart"/>
            <w:r w:rsidRPr="007D597B">
              <w:rPr>
                <w:rFonts w:ascii="Arial Narrow" w:hAnsi="Arial Narrow"/>
                <w:smallCaps/>
                <w:lang w:val="en-US"/>
              </w:rPr>
              <w:t>Economica</w:t>
            </w:r>
            <w:proofErr w:type="spellEnd"/>
            <w:r w:rsidRPr="007D597B">
              <w:rPr>
                <w:rFonts w:ascii="Arial Narrow" w:hAnsi="Arial Narrow"/>
                <w:smallCaps/>
                <w:lang w:val="en-US"/>
              </w:rPr>
              <w:t xml:space="preserve">; Review of Economic Studies; </w:t>
            </w:r>
            <w:proofErr w:type="spellStart"/>
            <w:r w:rsidRPr="007D597B">
              <w:rPr>
                <w:rFonts w:ascii="Arial Narrow" w:hAnsi="Arial Narrow"/>
                <w:smallCaps/>
                <w:lang w:val="en-US"/>
              </w:rPr>
              <w:t>Rivista</w:t>
            </w:r>
            <w:proofErr w:type="spellEnd"/>
            <w:r w:rsidRPr="007D597B">
              <w:rPr>
                <w:rFonts w:ascii="Arial Narrow" w:hAnsi="Arial Narrow"/>
                <w:smallCaps/>
                <w:lang w:val="en-US"/>
              </w:rPr>
              <w:t xml:space="preserve"> </w:t>
            </w:r>
            <w:proofErr w:type="spellStart"/>
            <w:r w:rsidRPr="007D597B">
              <w:rPr>
                <w:rFonts w:ascii="Arial Narrow" w:hAnsi="Arial Narrow"/>
                <w:smallCaps/>
                <w:lang w:val="en-US"/>
              </w:rPr>
              <w:t>Italiana</w:t>
            </w:r>
            <w:proofErr w:type="spellEnd"/>
            <w:r w:rsidRPr="007D597B">
              <w:rPr>
                <w:rFonts w:ascii="Arial Narrow" w:hAnsi="Arial Narrow"/>
                <w:smallCaps/>
                <w:lang w:val="en-US"/>
              </w:rPr>
              <w:t xml:space="preserve"> </w:t>
            </w:r>
            <w:proofErr w:type="spellStart"/>
            <w:r w:rsidRPr="007D597B">
              <w:rPr>
                <w:rFonts w:ascii="Arial Narrow" w:hAnsi="Arial Narrow"/>
                <w:smallCaps/>
                <w:lang w:val="en-US"/>
              </w:rPr>
              <w:t>degli</w:t>
            </w:r>
            <w:proofErr w:type="spellEnd"/>
            <w:r w:rsidRPr="007D597B">
              <w:rPr>
                <w:rFonts w:ascii="Arial Narrow" w:hAnsi="Arial Narrow"/>
                <w:smallCaps/>
                <w:lang w:val="en-US"/>
              </w:rPr>
              <w:t xml:space="preserve"> </w:t>
            </w:r>
            <w:proofErr w:type="spellStart"/>
            <w:r w:rsidRPr="007D597B">
              <w:rPr>
                <w:rFonts w:ascii="Arial Narrow" w:hAnsi="Arial Narrow"/>
                <w:smallCaps/>
                <w:lang w:val="en-US"/>
              </w:rPr>
              <w:t>Economisti</w:t>
            </w:r>
            <w:proofErr w:type="spellEnd"/>
            <w:r w:rsidRPr="007D597B">
              <w:rPr>
                <w:rFonts w:ascii="Arial Narrow" w:hAnsi="Arial Narrow"/>
                <w:smallCaps/>
                <w:lang w:val="en-US"/>
              </w:rPr>
              <w:t>; Small Business Economics: an International Journal; The Manchester School</w:t>
            </w:r>
            <w:r w:rsidR="007D597B" w:rsidRPr="007D597B">
              <w:rPr>
                <w:rFonts w:ascii="Arial Narrow" w:hAnsi="Arial Narrow"/>
                <w:smallCaps/>
                <w:lang w:val="en-US"/>
              </w:rPr>
              <w:t xml:space="preserve">; </w:t>
            </w:r>
            <w:r w:rsidR="007D597B">
              <w:rPr>
                <w:rFonts w:ascii="Arial Narrow" w:hAnsi="Arial Narrow"/>
                <w:smallCaps/>
                <w:lang w:val="en-US"/>
              </w:rPr>
              <w:t>Journal of Family and Economic Issues</w:t>
            </w:r>
            <w:r w:rsidR="007D597B">
              <w:rPr>
                <w:lang w:val="en-US"/>
              </w:rPr>
              <w:t>.</w:t>
            </w:r>
          </w:p>
        </w:tc>
      </w:tr>
      <w:tr w:rsidR="007A15DF" w:rsidTr="00C7680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A15DF" w:rsidRPr="00BF7FB0" w:rsidRDefault="007A15DF" w:rsidP="00C7680B">
            <w:pPr>
              <w:pStyle w:val="CVHeading1"/>
              <w:spacing w:after="120"/>
              <w:rPr>
                <w:lang w:val="en-GB"/>
              </w:rPr>
            </w:pPr>
          </w:p>
        </w:tc>
        <w:tc>
          <w:tcPr>
            <w:tcW w:w="7655" w:type="dxa"/>
          </w:tcPr>
          <w:p w:rsidR="007A15DF" w:rsidRPr="00B419C9" w:rsidRDefault="007A15DF" w:rsidP="00C7680B">
            <w:pPr>
              <w:pStyle w:val="Eaoaeaa"/>
              <w:widowControl/>
              <w:spacing w:before="20" w:after="120"/>
              <w:rPr>
                <w:rFonts w:ascii="Arial Narrow" w:hAnsi="Arial Narrow"/>
                <w:smallCaps/>
              </w:rPr>
            </w:pPr>
          </w:p>
        </w:tc>
      </w:tr>
      <w:tr w:rsidR="007A15DF" w:rsidRPr="00227192" w:rsidTr="00C7680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A15DF" w:rsidRPr="00BF7FB0" w:rsidRDefault="007A15DF" w:rsidP="00C7680B">
            <w:pPr>
              <w:pStyle w:val="CVHeading1"/>
              <w:spacing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AMMINISTRAZIONE</w:t>
            </w:r>
          </w:p>
        </w:tc>
        <w:tc>
          <w:tcPr>
            <w:tcW w:w="7655" w:type="dxa"/>
          </w:tcPr>
          <w:p w:rsidR="0081621A" w:rsidRDefault="0081621A" w:rsidP="00C7680B">
            <w:pPr>
              <w:pStyle w:val="Eaoaeaa"/>
              <w:widowControl/>
              <w:spacing w:before="20" w:after="1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2015-presente: commissione del riesame, consiglio del corso di studio SISCO</w:t>
            </w:r>
          </w:p>
          <w:p w:rsidR="007A15DF" w:rsidRDefault="007A15DF" w:rsidP="00C7680B">
            <w:pPr>
              <w:pStyle w:val="Eaoaeaa"/>
              <w:widowControl/>
              <w:spacing w:before="20" w:after="1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2014 - presente: membro del consiglio della biblioteca </w:t>
            </w:r>
            <w:r w:rsidR="007C43A2">
              <w:rPr>
                <w:rFonts w:ascii="Arial Narrow" w:hAnsi="Arial Narrow"/>
                <w:smallCaps/>
                <w:lang w:val="it-IT"/>
              </w:rPr>
              <w:t>B</w:t>
            </w:r>
            <w:r>
              <w:rPr>
                <w:rFonts w:ascii="Arial Narrow" w:hAnsi="Arial Narrow"/>
                <w:smallCaps/>
                <w:lang w:val="it-IT"/>
              </w:rPr>
              <w:t>obbio</w:t>
            </w:r>
          </w:p>
          <w:p w:rsidR="007A15DF" w:rsidRDefault="007A15DF" w:rsidP="00C7680B">
            <w:pPr>
              <w:pStyle w:val="Eaoaeaa"/>
              <w:widowControl/>
              <w:spacing w:before="20" w:after="1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2013 - presente: membro eletto (componente ricercatori)  della commissione programmazione e sviluppo di senato, università di </w:t>
            </w:r>
            <w:proofErr w:type="spellStart"/>
            <w:r>
              <w:rPr>
                <w:rFonts w:ascii="Arial Narrow" w:hAnsi="Arial Narrow"/>
                <w:smallCaps/>
                <w:lang w:val="it-IT"/>
              </w:rPr>
              <w:t>torino</w:t>
            </w:r>
            <w:proofErr w:type="spellEnd"/>
          </w:p>
          <w:p w:rsidR="007A15DF" w:rsidRDefault="007A15DF" w:rsidP="00C7680B">
            <w:pPr>
              <w:pStyle w:val="Eaoaeaa"/>
              <w:widowControl/>
              <w:spacing w:before="20" w:after="120"/>
              <w:rPr>
                <w:rFonts w:ascii="Arial Narrow" w:hAnsi="Arial Narrow"/>
                <w:smallCaps/>
                <w:lang w:val="it-IT"/>
              </w:rPr>
            </w:pPr>
            <w:r w:rsidRPr="00F20F4D">
              <w:rPr>
                <w:rFonts w:ascii="Arial Narrow" w:hAnsi="Arial Narrow"/>
                <w:smallCaps/>
                <w:lang w:val="it-IT"/>
              </w:rPr>
              <w:t>2013</w:t>
            </w:r>
            <w:r>
              <w:rPr>
                <w:rFonts w:ascii="Arial Narrow" w:hAnsi="Arial Narrow"/>
                <w:smallCaps/>
                <w:lang w:val="it-IT"/>
              </w:rPr>
              <w:t>:</w:t>
            </w:r>
            <w:r w:rsidRPr="00F20F4D">
              <w:rPr>
                <w:rFonts w:ascii="Arial Narrow" w:hAnsi="Arial Narrow"/>
                <w:smallCaps/>
                <w:lang w:val="it-IT"/>
              </w:rPr>
              <w:t xml:space="preserve"> sotto-commissione valutazione, </w:t>
            </w:r>
            <w:r>
              <w:rPr>
                <w:rFonts w:ascii="Arial Narrow" w:hAnsi="Arial Narrow"/>
                <w:smallCaps/>
                <w:lang w:val="it-IT"/>
              </w:rPr>
              <w:t>dipartimento di economia e statistica</w:t>
            </w:r>
          </w:p>
          <w:p w:rsidR="007A15DF" w:rsidRPr="00F20F4D" w:rsidRDefault="007A15DF" w:rsidP="00C7680B">
            <w:pPr>
              <w:pStyle w:val="Eaoaeaa"/>
              <w:widowControl/>
              <w:spacing w:before="20" w:after="1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2013 - 2014: commissione per la riorganizzazione dei servizi bibliotecari del </w:t>
            </w:r>
            <w:proofErr w:type="spellStart"/>
            <w:r>
              <w:rPr>
                <w:rFonts w:ascii="Arial Narrow" w:hAnsi="Arial Narrow"/>
                <w:smallCaps/>
                <w:lang w:val="it-IT"/>
              </w:rPr>
              <w:t>cle</w:t>
            </w:r>
            <w:proofErr w:type="spellEnd"/>
          </w:p>
          <w:p w:rsidR="007A15DF" w:rsidRDefault="007A15DF" w:rsidP="00C7680B">
            <w:pPr>
              <w:pStyle w:val="Eaoaeaa"/>
              <w:widowControl/>
              <w:spacing w:before="20" w:after="1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2012: commissione mista </w:t>
            </w:r>
            <w:proofErr w:type="spellStart"/>
            <w:r>
              <w:rPr>
                <w:rFonts w:ascii="Arial Narrow" w:hAnsi="Arial Narrow"/>
                <w:smallCaps/>
                <w:lang w:val="it-IT"/>
              </w:rPr>
              <w:t>senato-cda</w:t>
            </w:r>
            <w:proofErr w:type="spellEnd"/>
            <w:r>
              <w:rPr>
                <w:rFonts w:ascii="Arial Narrow" w:hAnsi="Arial Narrow"/>
                <w:smallCaps/>
                <w:lang w:val="it-IT"/>
              </w:rPr>
              <w:t xml:space="preserve"> per i regolamenti di ateneo - regolamenti elettorali, rappresentante dei ricercatori senza diritto di voto</w:t>
            </w:r>
          </w:p>
          <w:p w:rsidR="007A15DF" w:rsidRPr="00F20F4D" w:rsidRDefault="007A15DF" w:rsidP="00C7680B">
            <w:pPr>
              <w:pStyle w:val="Eaoaeaa"/>
              <w:widowControl/>
              <w:spacing w:before="20" w:after="1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2012: commissione didattica</w:t>
            </w:r>
            <w:r w:rsidRPr="00F20F4D">
              <w:rPr>
                <w:rFonts w:ascii="Arial Narrow" w:hAnsi="Arial Narrow"/>
                <w:smallCaps/>
                <w:lang w:val="it-IT"/>
              </w:rPr>
              <w:t xml:space="preserve">, </w:t>
            </w:r>
            <w:r>
              <w:rPr>
                <w:rFonts w:ascii="Arial Narrow" w:hAnsi="Arial Narrow"/>
                <w:smallCaps/>
                <w:lang w:val="it-IT"/>
              </w:rPr>
              <w:t>dipartimento di economia e statistica</w:t>
            </w:r>
          </w:p>
        </w:tc>
      </w:tr>
    </w:tbl>
    <w:p w:rsidR="007A15DF" w:rsidRPr="00F20F4D" w:rsidRDefault="007A15DF" w:rsidP="007A15DF">
      <w:pPr>
        <w:pStyle w:val="CVNormal"/>
        <w:rPr>
          <w:lang w:val="it-IT"/>
        </w:rPr>
      </w:pPr>
    </w:p>
    <w:p w:rsidR="007A15DF" w:rsidRPr="00F20F4D" w:rsidRDefault="007A15DF" w:rsidP="007A15DF">
      <w:pPr>
        <w:pStyle w:val="CVNormal"/>
        <w:rPr>
          <w:lang w:val="it-IT"/>
        </w:rPr>
      </w:pPr>
    </w:p>
    <w:p w:rsidR="007A15DF" w:rsidRPr="00F20F4D" w:rsidRDefault="007A15DF" w:rsidP="007A15DF">
      <w:pPr>
        <w:pStyle w:val="CVNormal"/>
        <w:rPr>
          <w:lang w:val="it-IT"/>
        </w:rPr>
      </w:pPr>
    </w:p>
    <w:p w:rsidR="007A15DF" w:rsidRPr="00F20F4D" w:rsidRDefault="007A15DF" w:rsidP="007A15DF">
      <w:pPr>
        <w:pStyle w:val="CVNormal"/>
        <w:rPr>
          <w:lang w:val="it-IT"/>
        </w:rPr>
      </w:pPr>
    </w:p>
    <w:p w:rsidR="007A15DF" w:rsidRDefault="007A15DF" w:rsidP="007A15DF">
      <w:pPr>
        <w:pStyle w:val="CVNormal"/>
      </w:pPr>
      <w:r>
        <w:rPr>
          <w:noProof/>
          <w:lang w:val="it-IT" w:eastAsia="it-IT"/>
        </w:rPr>
        <w:drawing>
          <wp:inline distT="0" distB="0" distL="0" distR="0">
            <wp:extent cx="1750483" cy="891756"/>
            <wp:effectExtent l="19050" t="0" r="2117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96" cy="89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DF" w:rsidRPr="00B419C9" w:rsidRDefault="007A15DF" w:rsidP="007A15DF">
      <w:pPr>
        <w:pStyle w:val="CVNormal"/>
      </w:pPr>
      <w:r>
        <w:t xml:space="preserve">Turin, </w:t>
      </w:r>
      <w:bookmarkStart w:id="0" w:name="_GoBack"/>
      <w:bookmarkEnd w:id="0"/>
      <w:r w:rsidR="00F5714F">
        <w:t>27/01/2016</w:t>
      </w:r>
    </w:p>
    <w:p w:rsidR="004E5C7A" w:rsidRPr="00025EA7" w:rsidRDefault="004E5C7A">
      <w:pPr>
        <w:pStyle w:val="CVNormal"/>
      </w:pPr>
    </w:p>
    <w:p w:rsidR="004E5C7A" w:rsidRPr="00025EA7" w:rsidRDefault="004E5C7A">
      <w:pPr>
        <w:pStyle w:val="CVNormal"/>
      </w:pPr>
    </w:p>
    <w:p w:rsidR="004E5C7A" w:rsidRPr="00025EA7" w:rsidRDefault="004E5C7A">
      <w:pPr>
        <w:pStyle w:val="CVNormal"/>
      </w:pPr>
    </w:p>
    <w:sectPr w:rsidR="004E5C7A" w:rsidRPr="00025EA7" w:rsidSect="001E7C8E">
      <w:footnotePr>
        <w:pos w:val="beneathText"/>
        <w:numRestart w:val="eachPage"/>
      </w:footnotePr>
      <w:endnotePr>
        <w:numFmt w:val="decimal"/>
      </w:end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23" w:rsidRDefault="00FD0B23">
      <w:r>
        <w:separator/>
      </w:r>
    </w:p>
  </w:endnote>
  <w:endnote w:type="continuationSeparator" w:id="0">
    <w:p w:rsidR="00FD0B23" w:rsidRDefault="00FD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23" w:rsidRDefault="00FD0B23">
      <w:r>
        <w:separator/>
      </w:r>
    </w:p>
  </w:footnote>
  <w:footnote w:type="continuationSeparator" w:id="0">
    <w:p w:rsidR="00FD0B23" w:rsidRDefault="00FD0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F817F7"/>
    <w:multiLevelType w:val="hybridMultilevel"/>
    <w:tmpl w:val="53E027DA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31D5729B"/>
    <w:multiLevelType w:val="hybridMultilevel"/>
    <w:tmpl w:val="18E21CAC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stylePaneFormatFilter w:val="3F01"/>
  <w:defaultTabStop w:val="720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38AB"/>
    <w:rsid w:val="0000684C"/>
    <w:rsid w:val="00006B24"/>
    <w:rsid w:val="00025EA7"/>
    <w:rsid w:val="00047FA3"/>
    <w:rsid w:val="00050247"/>
    <w:rsid w:val="0005521F"/>
    <w:rsid w:val="0007294E"/>
    <w:rsid w:val="00081419"/>
    <w:rsid w:val="000847AE"/>
    <w:rsid w:val="00095199"/>
    <w:rsid w:val="000971F8"/>
    <w:rsid w:val="000A5D7B"/>
    <w:rsid w:val="000B4D25"/>
    <w:rsid w:val="000E237D"/>
    <w:rsid w:val="000E4053"/>
    <w:rsid w:val="000F1306"/>
    <w:rsid w:val="00101B2E"/>
    <w:rsid w:val="00102EF7"/>
    <w:rsid w:val="00134674"/>
    <w:rsid w:val="0014060E"/>
    <w:rsid w:val="00175F00"/>
    <w:rsid w:val="001875E1"/>
    <w:rsid w:val="001B3E44"/>
    <w:rsid w:val="001B7113"/>
    <w:rsid w:val="001C47C6"/>
    <w:rsid w:val="001E7C8E"/>
    <w:rsid w:val="00227192"/>
    <w:rsid w:val="00252288"/>
    <w:rsid w:val="0026282C"/>
    <w:rsid w:val="00310638"/>
    <w:rsid w:val="0036333F"/>
    <w:rsid w:val="00365955"/>
    <w:rsid w:val="003767A8"/>
    <w:rsid w:val="0037754D"/>
    <w:rsid w:val="0037779B"/>
    <w:rsid w:val="00397AEF"/>
    <w:rsid w:val="003A0BD8"/>
    <w:rsid w:val="003A173B"/>
    <w:rsid w:val="003C2582"/>
    <w:rsid w:val="003E1EF7"/>
    <w:rsid w:val="004002AE"/>
    <w:rsid w:val="00434890"/>
    <w:rsid w:val="0044389D"/>
    <w:rsid w:val="00457093"/>
    <w:rsid w:val="00473D39"/>
    <w:rsid w:val="004A59C1"/>
    <w:rsid w:val="004D3276"/>
    <w:rsid w:val="004E282A"/>
    <w:rsid w:val="004E5C7A"/>
    <w:rsid w:val="004F66DD"/>
    <w:rsid w:val="0050105A"/>
    <w:rsid w:val="005112A9"/>
    <w:rsid w:val="0053721C"/>
    <w:rsid w:val="00541CC6"/>
    <w:rsid w:val="005974DB"/>
    <w:rsid w:val="006011F8"/>
    <w:rsid w:val="0062694B"/>
    <w:rsid w:val="00651DDB"/>
    <w:rsid w:val="00662DC1"/>
    <w:rsid w:val="00677A1D"/>
    <w:rsid w:val="00681BA5"/>
    <w:rsid w:val="006879D6"/>
    <w:rsid w:val="006E7DB2"/>
    <w:rsid w:val="006E7F67"/>
    <w:rsid w:val="006F7DCB"/>
    <w:rsid w:val="00714C85"/>
    <w:rsid w:val="00723163"/>
    <w:rsid w:val="007777ED"/>
    <w:rsid w:val="007A15DF"/>
    <w:rsid w:val="007C3FBC"/>
    <w:rsid w:val="007C43A2"/>
    <w:rsid w:val="007C570C"/>
    <w:rsid w:val="007D597B"/>
    <w:rsid w:val="00801221"/>
    <w:rsid w:val="00814B7D"/>
    <w:rsid w:val="0081621A"/>
    <w:rsid w:val="00831AC0"/>
    <w:rsid w:val="0086620E"/>
    <w:rsid w:val="00883185"/>
    <w:rsid w:val="008A2455"/>
    <w:rsid w:val="008B35D7"/>
    <w:rsid w:val="008D1C18"/>
    <w:rsid w:val="008D425B"/>
    <w:rsid w:val="00937E96"/>
    <w:rsid w:val="00942D0B"/>
    <w:rsid w:val="00945DA5"/>
    <w:rsid w:val="00962714"/>
    <w:rsid w:val="009668D5"/>
    <w:rsid w:val="009879CF"/>
    <w:rsid w:val="00991766"/>
    <w:rsid w:val="00992DE1"/>
    <w:rsid w:val="009A7901"/>
    <w:rsid w:val="009B352E"/>
    <w:rsid w:val="009C6F33"/>
    <w:rsid w:val="009E6312"/>
    <w:rsid w:val="00A25562"/>
    <w:rsid w:val="00A332D7"/>
    <w:rsid w:val="00A50E50"/>
    <w:rsid w:val="00A538AB"/>
    <w:rsid w:val="00AC071C"/>
    <w:rsid w:val="00AD2CD2"/>
    <w:rsid w:val="00B23952"/>
    <w:rsid w:val="00B419C9"/>
    <w:rsid w:val="00B563A4"/>
    <w:rsid w:val="00B77E74"/>
    <w:rsid w:val="00B84D58"/>
    <w:rsid w:val="00BC0A4C"/>
    <w:rsid w:val="00BE736F"/>
    <w:rsid w:val="00BF7FB0"/>
    <w:rsid w:val="00C40651"/>
    <w:rsid w:val="00C56D02"/>
    <w:rsid w:val="00C75542"/>
    <w:rsid w:val="00C944D6"/>
    <w:rsid w:val="00CB41D3"/>
    <w:rsid w:val="00CD1B3E"/>
    <w:rsid w:val="00CD4882"/>
    <w:rsid w:val="00D07EFC"/>
    <w:rsid w:val="00D34BE6"/>
    <w:rsid w:val="00D37DC9"/>
    <w:rsid w:val="00D44A08"/>
    <w:rsid w:val="00D52DE0"/>
    <w:rsid w:val="00D54D72"/>
    <w:rsid w:val="00D604D8"/>
    <w:rsid w:val="00D62AC0"/>
    <w:rsid w:val="00D708D3"/>
    <w:rsid w:val="00D82D0C"/>
    <w:rsid w:val="00D92F6C"/>
    <w:rsid w:val="00D93DB0"/>
    <w:rsid w:val="00DA1CA0"/>
    <w:rsid w:val="00E0062F"/>
    <w:rsid w:val="00E454FF"/>
    <w:rsid w:val="00E47D60"/>
    <w:rsid w:val="00E74DF2"/>
    <w:rsid w:val="00E837A0"/>
    <w:rsid w:val="00E955D8"/>
    <w:rsid w:val="00ED21EE"/>
    <w:rsid w:val="00F10118"/>
    <w:rsid w:val="00F20F4D"/>
    <w:rsid w:val="00F2450F"/>
    <w:rsid w:val="00F41D64"/>
    <w:rsid w:val="00F42EEB"/>
    <w:rsid w:val="00F504B3"/>
    <w:rsid w:val="00F5714F"/>
    <w:rsid w:val="00F9348D"/>
    <w:rsid w:val="00FD0B23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71C"/>
    <w:pPr>
      <w:suppressAutoHyphens/>
    </w:pPr>
    <w:rPr>
      <w:rFonts w:ascii="Arial Narrow" w:hAnsi="Arial Narrow"/>
      <w:lang w:val="en-US" w:eastAsia="ar-SA"/>
    </w:rPr>
  </w:style>
  <w:style w:type="paragraph" w:styleId="Titolo2">
    <w:name w:val="heading 2"/>
    <w:basedOn w:val="Normale"/>
    <w:link w:val="Titolo2Carattere"/>
    <w:uiPriority w:val="9"/>
    <w:qFormat/>
    <w:rsid w:val="00C75542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AC071C"/>
  </w:style>
  <w:style w:type="character" w:styleId="Numeropagina">
    <w:name w:val="page number"/>
    <w:basedOn w:val="WW-DefaultParagraphFont"/>
    <w:rsid w:val="00AC071C"/>
  </w:style>
  <w:style w:type="character" w:styleId="Collegamentoipertestuale">
    <w:name w:val="Hyperlink"/>
    <w:basedOn w:val="WW-DefaultParagraphFont"/>
    <w:rsid w:val="00AC071C"/>
    <w:rPr>
      <w:color w:val="0000FF"/>
      <w:u w:val="single"/>
    </w:rPr>
  </w:style>
  <w:style w:type="character" w:customStyle="1" w:styleId="EndnoteCharacters">
    <w:name w:val="Endnote Characters"/>
    <w:rsid w:val="00AC071C"/>
  </w:style>
  <w:style w:type="character" w:customStyle="1" w:styleId="WW-DefaultParagraphFont">
    <w:name w:val="WW-Default Paragraph Font"/>
    <w:rsid w:val="00AC071C"/>
  </w:style>
  <w:style w:type="paragraph" w:styleId="Corpodeltesto">
    <w:name w:val="Body Text"/>
    <w:basedOn w:val="Normale"/>
    <w:rsid w:val="00AC071C"/>
    <w:pPr>
      <w:spacing w:after="120"/>
    </w:pPr>
  </w:style>
  <w:style w:type="paragraph" w:styleId="Pidipagina">
    <w:name w:val="footer"/>
    <w:basedOn w:val="Normale"/>
    <w:rsid w:val="00AC071C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AC071C"/>
    <w:pPr>
      <w:suppressLineNumbers/>
    </w:pPr>
  </w:style>
  <w:style w:type="paragraph" w:customStyle="1" w:styleId="TableHeading">
    <w:name w:val="Table Heading"/>
    <w:basedOn w:val="TableContents"/>
    <w:rsid w:val="00AC071C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AC071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AC071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AC071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C071C"/>
    <w:pPr>
      <w:spacing w:before="74"/>
    </w:pPr>
  </w:style>
  <w:style w:type="paragraph" w:customStyle="1" w:styleId="CVHeading3">
    <w:name w:val="CV Heading 3"/>
    <w:basedOn w:val="Normale"/>
    <w:next w:val="Normale"/>
    <w:rsid w:val="00AC071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C071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C071C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AC071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C071C"/>
    <w:pPr>
      <w:textAlignment w:val="bottom"/>
    </w:pPr>
  </w:style>
  <w:style w:type="paragraph" w:customStyle="1" w:styleId="SmallGap">
    <w:name w:val="Small Gap"/>
    <w:basedOn w:val="Normale"/>
    <w:next w:val="Normale"/>
    <w:rsid w:val="00AC071C"/>
    <w:rPr>
      <w:sz w:val="10"/>
    </w:rPr>
  </w:style>
  <w:style w:type="paragraph" w:customStyle="1" w:styleId="CVHeadingLevel">
    <w:name w:val="CV Heading Level"/>
    <w:basedOn w:val="CVHeading3"/>
    <w:next w:val="Normale"/>
    <w:rsid w:val="00AC071C"/>
    <w:rPr>
      <w:i/>
    </w:rPr>
  </w:style>
  <w:style w:type="paragraph" w:customStyle="1" w:styleId="LevelAssessment-Heading1">
    <w:name w:val="Level Assessment - Heading 1"/>
    <w:basedOn w:val="LevelAssessment-Code"/>
    <w:rsid w:val="00AC071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AC071C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AC071C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AC071C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AC071C"/>
    <w:pPr>
      <w:spacing w:before="74"/>
    </w:pPr>
  </w:style>
  <w:style w:type="paragraph" w:customStyle="1" w:styleId="CVMedium">
    <w:name w:val="CV Medium"/>
    <w:basedOn w:val="CVMajor"/>
    <w:rsid w:val="00AC071C"/>
    <w:rPr>
      <w:sz w:val="22"/>
    </w:rPr>
  </w:style>
  <w:style w:type="paragraph" w:customStyle="1" w:styleId="CVMedium-FirstLine">
    <w:name w:val="CV Medium - First Line"/>
    <w:basedOn w:val="CVMedium"/>
    <w:next w:val="CVMedium"/>
    <w:rsid w:val="00AC071C"/>
    <w:pPr>
      <w:spacing w:before="74"/>
    </w:pPr>
  </w:style>
  <w:style w:type="paragraph" w:customStyle="1" w:styleId="CVNormal">
    <w:name w:val="CV Normal"/>
    <w:basedOn w:val="CVMedium"/>
    <w:rsid w:val="00AC071C"/>
    <w:rPr>
      <w:b w:val="0"/>
      <w:sz w:val="20"/>
    </w:rPr>
  </w:style>
  <w:style w:type="paragraph" w:customStyle="1" w:styleId="CVSpacer">
    <w:name w:val="CV Spacer"/>
    <w:basedOn w:val="CVNormal"/>
    <w:rsid w:val="00AC071C"/>
    <w:rPr>
      <w:sz w:val="4"/>
    </w:rPr>
  </w:style>
  <w:style w:type="paragraph" w:customStyle="1" w:styleId="CVNormal-FirstLine">
    <w:name w:val="CV Normal - First Line"/>
    <w:basedOn w:val="CVNormal"/>
    <w:next w:val="CVNormal"/>
    <w:rsid w:val="00AC071C"/>
    <w:pPr>
      <w:spacing w:before="74"/>
    </w:pPr>
  </w:style>
  <w:style w:type="paragraph" w:customStyle="1" w:styleId="CVFooterLeft">
    <w:name w:val="CV Footer Left"/>
    <w:basedOn w:val="Normale"/>
    <w:rsid w:val="00AC071C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AC071C"/>
    <w:rPr>
      <w:bCs/>
      <w:sz w:val="16"/>
      <w:lang w:val="de-DE"/>
    </w:rPr>
  </w:style>
  <w:style w:type="paragraph" w:customStyle="1" w:styleId="OiaeaeiYiio2">
    <w:name w:val="O?ia eaeiYiio 2"/>
    <w:basedOn w:val="Normale"/>
    <w:rsid w:val="00A538AB"/>
    <w:pPr>
      <w:widowControl w:val="0"/>
      <w:suppressAutoHyphens w:val="0"/>
      <w:jc w:val="right"/>
    </w:pPr>
    <w:rPr>
      <w:rFonts w:ascii="Times New Roman" w:hAnsi="Times New Roman"/>
      <w:i/>
      <w:sz w:val="16"/>
      <w:lang w:eastAsia="ko-KR"/>
    </w:rPr>
  </w:style>
  <w:style w:type="character" w:styleId="Collegamentovisitato">
    <w:name w:val="FollowedHyperlink"/>
    <w:basedOn w:val="Carpredefinitoparagrafo"/>
    <w:rsid w:val="00A538AB"/>
    <w:rPr>
      <w:color w:val="800080"/>
      <w:sz w:val="20"/>
      <w:u w:val="single"/>
    </w:rPr>
  </w:style>
  <w:style w:type="paragraph" w:customStyle="1" w:styleId="Eaoaeaa">
    <w:name w:val="Eaoae?aa"/>
    <w:basedOn w:val="Normale"/>
    <w:rsid w:val="0036333F"/>
    <w:pPr>
      <w:widowControl w:val="0"/>
      <w:tabs>
        <w:tab w:val="center" w:pos="4153"/>
        <w:tab w:val="right" w:pos="8306"/>
      </w:tabs>
      <w:suppressAutoHyphens w:val="0"/>
    </w:pPr>
    <w:rPr>
      <w:rFonts w:ascii="Times New Roman" w:hAnsi="Times New Roman"/>
      <w:lang w:eastAsia="ko-KR"/>
    </w:rPr>
  </w:style>
  <w:style w:type="paragraph" w:customStyle="1" w:styleId="Default">
    <w:name w:val="Default"/>
    <w:rsid w:val="00A332D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table" w:styleId="Grigliatabella">
    <w:name w:val="Table Grid"/>
    <w:basedOn w:val="Tabellanormale"/>
    <w:rsid w:val="00A3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F9348D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link w:val="TestofumettoCarattere"/>
    <w:semiHidden/>
    <w:unhideWhenUsed/>
    <w:rsid w:val="004E5C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E5C7A"/>
    <w:rPr>
      <w:rFonts w:ascii="Tahoma" w:hAnsi="Tahoma" w:cs="Tahoma"/>
      <w:sz w:val="16"/>
      <w:szCs w:val="16"/>
      <w:lang w:val="en-US" w:eastAsia="ar-SA"/>
    </w:rPr>
  </w:style>
  <w:style w:type="paragraph" w:styleId="NormaleWeb">
    <w:name w:val="Normal (Web)"/>
    <w:basedOn w:val="Normale"/>
    <w:rsid w:val="00102EF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apple-style-span">
    <w:name w:val="apple-style-span"/>
    <w:basedOn w:val="Carpredefinitoparagrafo"/>
    <w:rsid w:val="00102EF7"/>
  </w:style>
  <w:style w:type="character" w:customStyle="1" w:styleId="apple-converted-space">
    <w:name w:val="apple-converted-space"/>
    <w:basedOn w:val="Carpredefinitoparagrafo"/>
    <w:rsid w:val="00102EF7"/>
  </w:style>
  <w:style w:type="character" w:styleId="Enfasigrassetto">
    <w:name w:val="Strong"/>
    <w:basedOn w:val="Carpredefinitoparagrafo"/>
    <w:uiPriority w:val="22"/>
    <w:qFormat/>
    <w:rsid w:val="00102EF7"/>
    <w:rPr>
      <w:b/>
      <w:bCs/>
    </w:rPr>
  </w:style>
  <w:style w:type="character" w:customStyle="1" w:styleId="WW8Num6z2">
    <w:name w:val="WW8Num6z2"/>
    <w:rsid w:val="00962714"/>
    <w:rPr>
      <w:rFonts w:ascii="Wingdings" w:hAnsi="Wingdings"/>
    </w:rPr>
  </w:style>
  <w:style w:type="character" w:customStyle="1" w:styleId="autori">
    <w:name w:val="autori"/>
    <w:basedOn w:val="Carpredefinitoparagrafo"/>
    <w:rsid w:val="00962714"/>
  </w:style>
  <w:style w:type="character" w:customStyle="1" w:styleId="titolo">
    <w:name w:val="titolo"/>
    <w:basedOn w:val="Carpredefinitoparagrafo"/>
    <w:rsid w:val="00962714"/>
  </w:style>
  <w:style w:type="character" w:customStyle="1" w:styleId="tag">
    <w:name w:val="tag"/>
    <w:basedOn w:val="Carpredefinitoparagrafo"/>
    <w:rsid w:val="00962714"/>
  </w:style>
  <w:style w:type="paragraph" w:styleId="PreformattatoHTML">
    <w:name w:val="HTML Preformatted"/>
    <w:basedOn w:val="Normale"/>
    <w:link w:val="PreformattatoHTMLCarattere"/>
    <w:uiPriority w:val="99"/>
    <w:unhideWhenUsed/>
    <w:rsid w:val="007D5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597B"/>
    <w:rPr>
      <w:rFonts w:ascii="Courier New" w:hAnsi="Courier New" w:cs="Courier New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542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://www.unito.it/unitoWAR/appmanager/unito/ricerca_3?_nfpb=true&amp;_windowLabel=T121800688671269253557887&amp;T121800688671269253557887_actionOverride=%2Fit%2Fcineca%2Fpda%2Fjpf%2Fprodottiricerca%2Fprodottibrowser%2FviewDetails&amp;T121800688671269253557887id=743647&amp;_pageLabel=P45200288671269253390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to.it/unitoWAR/appmanager/unito/ricerca_3?_nfpb=true&amp;_windowLabel=T121800688671269253557887&amp;T121800688671269253557887_actionOverride=%2Fit%2Fcineca%2Fpda%2Fjpf%2Fprodottiricerca%2Fprodottibrowser%2FviewDetails&amp;T121800688671269253557887id=937327&amp;_pageLabel=P4520028867126925339047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Fondazione Collegio Carlo Alberto</Company>
  <LinksUpToDate>false</LinksUpToDate>
  <CharactersWithSpaces>17187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Pacelli</cp:lastModifiedBy>
  <cp:revision>6</cp:revision>
  <cp:lastPrinted>2015-10-09T13:45:00Z</cp:lastPrinted>
  <dcterms:created xsi:type="dcterms:W3CDTF">2015-10-09T08:31:00Z</dcterms:created>
  <dcterms:modified xsi:type="dcterms:W3CDTF">2016-01-27T13:00:00Z</dcterms:modified>
</cp:coreProperties>
</file>